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F41441" w:rsidRPr="00F55FAB" w:rsidTr="00F41441">
        <w:trPr>
          <w:trHeight w:val="992"/>
        </w:trPr>
        <w:tc>
          <w:tcPr>
            <w:tcW w:w="9288" w:type="dxa"/>
            <w:gridSpan w:val="2"/>
            <w:shd w:val="clear" w:color="auto" w:fill="auto"/>
            <w:vAlign w:val="center"/>
          </w:tcPr>
          <w:p w:rsidR="00F41441" w:rsidRPr="00F55FAB" w:rsidRDefault="00F41441" w:rsidP="00F55FAB">
            <w:pPr>
              <w:jc w:val="center"/>
              <w:rPr>
                <w:rFonts w:ascii="Tahoma" w:hAnsi="Tahoma" w:cs="Tahoma"/>
              </w:rPr>
            </w:pPr>
          </w:p>
          <w:p w:rsidR="00F41441" w:rsidRPr="00F55FAB" w:rsidRDefault="00F41441" w:rsidP="00F55FAB">
            <w:pPr>
              <w:jc w:val="center"/>
              <w:rPr>
                <w:rFonts w:ascii="Tahoma" w:hAnsi="Tahoma" w:cs="Tahoma"/>
              </w:rPr>
            </w:pPr>
            <w:r w:rsidRPr="00F55FAB">
              <w:rPr>
                <w:rFonts w:ascii="Tahoma" w:hAnsi="Tahoma" w:cs="Tahoma"/>
              </w:rPr>
              <w:t>Obrazac dokumenta</w:t>
            </w:r>
          </w:p>
          <w:p w:rsidR="00F41441" w:rsidRPr="00F55FAB" w:rsidRDefault="00F41441" w:rsidP="00C55EE2">
            <w:pPr>
              <w:jc w:val="center"/>
              <w:rPr>
                <w:rFonts w:ascii="Tahoma" w:hAnsi="Tahoma" w:cs="Tahoma"/>
              </w:rPr>
            </w:pPr>
            <w:r w:rsidRPr="00F55FAB">
              <w:rPr>
                <w:rFonts w:ascii="Tahoma" w:hAnsi="Tahoma" w:cs="Tahoma"/>
              </w:rPr>
              <w:t xml:space="preserve">za internetsko savjetovanje </w:t>
            </w:r>
          </w:p>
        </w:tc>
      </w:tr>
      <w:tr w:rsidR="00F41441" w:rsidRPr="00F55FAB" w:rsidTr="00F55FAB">
        <w:trPr>
          <w:trHeight w:val="583"/>
        </w:trPr>
        <w:tc>
          <w:tcPr>
            <w:tcW w:w="9288" w:type="dxa"/>
            <w:gridSpan w:val="2"/>
            <w:shd w:val="clear" w:color="auto" w:fill="auto"/>
            <w:vAlign w:val="center"/>
          </w:tcPr>
          <w:p w:rsidR="00F41441" w:rsidRPr="00F55FAB" w:rsidRDefault="00F41441" w:rsidP="00F55FAB">
            <w:pPr>
              <w:jc w:val="center"/>
              <w:rPr>
                <w:rFonts w:ascii="Tahoma" w:hAnsi="Tahoma" w:cs="Tahoma"/>
                <w:b/>
              </w:rPr>
            </w:pPr>
          </w:p>
          <w:p w:rsidR="00F41441" w:rsidRPr="00F55FAB" w:rsidRDefault="002E171A" w:rsidP="001339A9">
            <w:pPr>
              <w:jc w:val="center"/>
              <w:rPr>
                <w:rFonts w:ascii="Tahoma" w:hAnsi="Tahoma" w:cs="Tahoma"/>
                <w:b/>
              </w:rPr>
            </w:pPr>
            <w:r w:rsidRPr="002E171A">
              <w:rPr>
                <w:rFonts w:ascii="Tahoma" w:hAnsi="Tahoma" w:cs="Tahoma"/>
                <w:b/>
              </w:rPr>
              <w:t>Pravilnik o obveznom sadržaju projekata građenja rudarskih objekata i postrojenja</w:t>
            </w:r>
          </w:p>
        </w:tc>
      </w:tr>
      <w:tr w:rsidR="00F41441" w:rsidRPr="00F55FAB" w:rsidTr="00F55FAB">
        <w:trPr>
          <w:trHeight w:val="410"/>
        </w:trPr>
        <w:tc>
          <w:tcPr>
            <w:tcW w:w="9288" w:type="dxa"/>
            <w:gridSpan w:val="2"/>
            <w:shd w:val="clear" w:color="auto" w:fill="auto"/>
            <w:vAlign w:val="center"/>
          </w:tcPr>
          <w:p w:rsidR="00F41441" w:rsidRPr="00F55FAB" w:rsidRDefault="00F41441" w:rsidP="0047324E">
            <w:pPr>
              <w:jc w:val="center"/>
              <w:rPr>
                <w:rFonts w:ascii="Tahoma" w:hAnsi="Tahoma" w:cs="Tahoma"/>
                <w:b/>
              </w:rPr>
            </w:pPr>
            <w:r w:rsidRPr="00F55FAB">
              <w:rPr>
                <w:rFonts w:ascii="Tahoma" w:hAnsi="Tahoma" w:cs="Tahoma"/>
                <w:b/>
              </w:rPr>
              <w:t xml:space="preserve">Ministarstvo </w:t>
            </w:r>
            <w:r w:rsidR="0047324E" w:rsidRPr="00F55FAB">
              <w:rPr>
                <w:rFonts w:ascii="Tahoma" w:hAnsi="Tahoma" w:cs="Tahoma"/>
                <w:b/>
              </w:rPr>
              <w:t>gospodarstva</w:t>
            </w:r>
          </w:p>
        </w:tc>
      </w:tr>
      <w:tr w:rsidR="00F41441" w:rsidRPr="00F55FAB" w:rsidTr="00F55FAB">
        <w:trPr>
          <w:trHeight w:val="529"/>
        </w:trPr>
        <w:tc>
          <w:tcPr>
            <w:tcW w:w="4644" w:type="dxa"/>
            <w:shd w:val="clear" w:color="auto" w:fill="auto"/>
            <w:vAlign w:val="center"/>
          </w:tcPr>
          <w:p w:rsidR="00F41441" w:rsidRPr="00F55FAB" w:rsidRDefault="00F41441" w:rsidP="002E171A">
            <w:pPr>
              <w:rPr>
                <w:rFonts w:ascii="Tahoma" w:hAnsi="Tahoma" w:cs="Tahoma"/>
                <w:b/>
                <w:i/>
              </w:rPr>
            </w:pPr>
            <w:r w:rsidRPr="00F55FAB">
              <w:rPr>
                <w:rFonts w:ascii="Tahoma" w:hAnsi="Tahoma" w:cs="Tahoma"/>
                <w:b/>
                <w:i/>
              </w:rPr>
              <w:t xml:space="preserve">Početak savjetovanja: </w:t>
            </w:r>
            <w:r w:rsidR="0051140C">
              <w:rPr>
                <w:rFonts w:ascii="Tahoma" w:hAnsi="Tahoma" w:cs="Tahoma"/>
                <w:b/>
                <w:i/>
              </w:rPr>
              <w:t>1</w:t>
            </w:r>
            <w:r w:rsidR="002E171A">
              <w:rPr>
                <w:rFonts w:ascii="Tahoma" w:hAnsi="Tahoma" w:cs="Tahoma"/>
                <w:b/>
                <w:i/>
              </w:rPr>
              <w:t>6</w:t>
            </w:r>
            <w:r w:rsidR="009019A7" w:rsidRPr="00F55FAB">
              <w:rPr>
                <w:rFonts w:ascii="Tahoma" w:hAnsi="Tahoma" w:cs="Tahoma"/>
                <w:b/>
                <w:i/>
              </w:rPr>
              <w:t xml:space="preserve">. </w:t>
            </w:r>
            <w:r w:rsidR="0051140C">
              <w:rPr>
                <w:rFonts w:ascii="Tahoma" w:hAnsi="Tahoma" w:cs="Tahoma"/>
                <w:b/>
                <w:i/>
              </w:rPr>
              <w:t>svibnja</w:t>
            </w:r>
            <w:r w:rsidR="0047324E" w:rsidRPr="00F55FAB">
              <w:rPr>
                <w:rFonts w:ascii="Tahoma" w:hAnsi="Tahoma" w:cs="Tahoma"/>
                <w:b/>
                <w:i/>
              </w:rPr>
              <w:t xml:space="preserve"> </w:t>
            </w:r>
            <w:r w:rsidR="009019A7" w:rsidRPr="00F55FAB">
              <w:rPr>
                <w:rFonts w:ascii="Tahoma" w:hAnsi="Tahoma" w:cs="Tahoma"/>
                <w:b/>
                <w:i/>
              </w:rPr>
              <w:t>201</w:t>
            </w:r>
            <w:r w:rsidR="003B6185">
              <w:rPr>
                <w:rFonts w:ascii="Tahoma" w:hAnsi="Tahoma" w:cs="Tahoma"/>
                <w:b/>
                <w:i/>
              </w:rPr>
              <w:t>4</w:t>
            </w:r>
            <w:r w:rsidR="009019A7" w:rsidRPr="00F55FAB">
              <w:rPr>
                <w:rFonts w:ascii="Tahoma" w:hAnsi="Tahoma" w:cs="Tahoma"/>
                <w:b/>
                <w:i/>
              </w:rPr>
              <w:t>.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F41441" w:rsidRPr="00F55FAB" w:rsidRDefault="00F41441" w:rsidP="0051140C">
            <w:pPr>
              <w:rPr>
                <w:rFonts w:ascii="Tahoma" w:hAnsi="Tahoma" w:cs="Tahoma"/>
                <w:b/>
                <w:i/>
              </w:rPr>
            </w:pPr>
            <w:r w:rsidRPr="00F55FAB">
              <w:rPr>
                <w:rFonts w:ascii="Tahoma" w:hAnsi="Tahoma" w:cs="Tahoma"/>
                <w:b/>
                <w:i/>
              </w:rPr>
              <w:t xml:space="preserve">Završetak savjetovanja: </w:t>
            </w:r>
            <w:r w:rsidR="0051140C">
              <w:rPr>
                <w:rFonts w:ascii="Tahoma" w:hAnsi="Tahoma" w:cs="Tahoma"/>
                <w:b/>
                <w:i/>
              </w:rPr>
              <w:t>15</w:t>
            </w:r>
            <w:r w:rsidR="00D34085">
              <w:rPr>
                <w:rFonts w:ascii="Tahoma" w:hAnsi="Tahoma" w:cs="Tahoma"/>
                <w:b/>
                <w:i/>
              </w:rPr>
              <w:t>.</w:t>
            </w:r>
            <w:r w:rsidR="00C67109">
              <w:rPr>
                <w:rFonts w:ascii="Tahoma" w:hAnsi="Tahoma" w:cs="Tahoma"/>
                <w:b/>
                <w:i/>
              </w:rPr>
              <w:t xml:space="preserve"> </w:t>
            </w:r>
            <w:r w:rsidR="0051140C">
              <w:rPr>
                <w:rFonts w:ascii="Tahoma" w:hAnsi="Tahoma" w:cs="Tahoma"/>
                <w:b/>
                <w:i/>
              </w:rPr>
              <w:t xml:space="preserve">lipnja </w:t>
            </w:r>
            <w:r w:rsidR="009019A7" w:rsidRPr="00F55FAB">
              <w:rPr>
                <w:rFonts w:ascii="Tahoma" w:hAnsi="Tahoma" w:cs="Tahoma"/>
                <w:b/>
                <w:i/>
              </w:rPr>
              <w:t>201</w:t>
            </w:r>
            <w:r w:rsidR="003B6185">
              <w:rPr>
                <w:rFonts w:ascii="Tahoma" w:hAnsi="Tahoma" w:cs="Tahoma"/>
                <w:b/>
                <w:i/>
              </w:rPr>
              <w:t>4</w:t>
            </w:r>
            <w:r w:rsidR="009019A7" w:rsidRPr="00F55FAB">
              <w:rPr>
                <w:rFonts w:ascii="Tahoma" w:hAnsi="Tahoma" w:cs="Tahoma"/>
                <w:b/>
                <w:i/>
              </w:rPr>
              <w:t>.</w:t>
            </w:r>
          </w:p>
        </w:tc>
      </w:tr>
    </w:tbl>
    <w:p w:rsidR="00F41441" w:rsidRPr="001B1FA2" w:rsidRDefault="00F41441" w:rsidP="00F41441">
      <w:pPr>
        <w:rPr>
          <w:rFonts w:ascii="Tahoma" w:hAnsi="Tahoma" w:cs="Tahoma"/>
        </w:rPr>
      </w:pPr>
    </w:p>
    <w:p w:rsidR="00A33B4D" w:rsidRDefault="005B6B7E" w:rsidP="00ED3A3B">
      <w:pPr>
        <w:spacing w:after="0" w:line="240" w:lineRule="auto"/>
        <w:jc w:val="both"/>
        <w:rPr>
          <w:rFonts w:ascii="Tahoma" w:hAnsi="Tahoma" w:cs="Tahoma"/>
          <w:b/>
          <w:bCs/>
        </w:rPr>
      </w:pPr>
      <w:r w:rsidRPr="001B1FA2">
        <w:rPr>
          <w:rFonts w:ascii="Tahoma" w:hAnsi="Tahoma" w:cs="Tahoma"/>
          <w:b/>
          <w:bCs/>
        </w:rPr>
        <w:t xml:space="preserve">1. Nositelj izrade </w:t>
      </w:r>
      <w:r w:rsidR="00ED3A3B">
        <w:rPr>
          <w:rFonts w:ascii="Tahoma" w:hAnsi="Tahoma" w:cs="Tahoma"/>
          <w:b/>
        </w:rPr>
        <w:t>P</w:t>
      </w:r>
      <w:r w:rsidR="00ED3A3B" w:rsidRPr="00ED3A3B">
        <w:rPr>
          <w:rFonts w:ascii="Tahoma" w:hAnsi="Tahoma" w:cs="Tahoma"/>
          <w:b/>
        </w:rPr>
        <w:t>ravilnik</w:t>
      </w:r>
      <w:r w:rsidR="00ED3A3B">
        <w:rPr>
          <w:rFonts w:ascii="Tahoma" w:hAnsi="Tahoma" w:cs="Tahoma"/>
          <w:b/>
        </w:rPr>
        <w:t xml:space="preserve">a </w:t>
      </w:r>
      <w:r w:rsidR="002E171A" w:rsidRPr="002E171A">
        <w:rPr>
          <w:rFonts w:ascii="Tahoma" w:hAnsi="Tahoma" w:cs="Tahoma"/>
          <w:b/>
        </w:rPr>
        <w:t>o obveznom sadržaju projekata građenja rudarskih objekata i postrojenja</w:t>
      </w:r>
      <w:r w:rsidR="00ED3A3B" w:rsidRPr="00267579">
        <w:rPr>
          <w:rFonts w:ascii="Tahoma" w:hAnsi="Tahoma" w:cs="Tahoma"/>
          <w:b/>
        </w:rPr>
        <w:t xml:space="preserve"> </w:t>
      </w:r>
      <w:r w:rsidR="00A33B4D">
        <w:rPr>
          <w:rFonts w:ascii="Tahoma" w:hAnsi="Tahoma" w:cs="Tahoma"/>
          <w:b/>
          <w:bCs/>
        </w:rPr>
        <w:t>je Ministarstvo gospodarstva</w:t>
      </w:r>
      <w:r w:rsidR="00ED70D2">
        <w:rPr>
          <w:rFonts w:ascii="Tahoma" w:hAnsi="Tahoma" w:cs="Tahoma"/>
          <w:b/>
          <w:bCs/>
        </w:rPr>
        <w:t>.</w:t>
      </w:r>
    </w:p>
    <w:p w:rsidR="00813F74" w:rsidRDefault="00813F74" w:rsidP="00D50EE0">
      <w:pPr>
        <w:spacing w:after="0" w:line="240" w:lineRule="auto"/>
        <w:jc w:val="both"/>
        <w:rPr>
          <w:rFonts w:ascii="Tahoma" w:hAnsi="Tahoma" w:cs="Tahoma"/>
          <w:b/>
          <w:bCs/>
        </w:rPr>
      </w:pPr>
    </w:p>
    <w:p w:rsidR="00813F74" w:rsidRDefault="00813F74" w:rsidP="00D50EE0">
      <w:pPr>
        <w:spacing w:after="0" w:line="240" w:lineRule="auto"/>
        <w:jc w:val="both"/>
        <w:rPr>
          <w:rFonts w:ascii="Tahoma" w:hAnsi="Tahoma" w:cs="Tahoma"/>
          <w:b/>
          <w:bCs/>
        </w:rPr>
      </w:pPr>
    </w:p>
    <w:p w:rsidR="00EC0E29" w:rsidRDefault="005B6B7E" w:rsidP="005B6B7E">
      <w:pPr>
        <w:spacing w:after="0" w:line="240" w:lineRule="auto"/>
        <w:jc w:val="both"/>
        <w:rPr>
          <w:rFonts w:ascii="Tahoma" w:hAnsi="Tahoma" w:cs="Tahoma"/>
          <w:bCs/>
        </w:rPr>
      </w:pPr>
      <w:r w:rsidRPr="00E0580C">
        <w:rPr>
          <w:rFonts w:ascii="Tahoma" w:hAnsi="Tahoma" w:cs="Tahoma"/>
          <w:b/>
          <w:bCs/>
        </w:rPr>
        <w:t>2. Ostali dionici s kojima su provedene konzultacije u pripremnoj fazi izrade ov</w:t>
      </w:r>
      <w:r w:rsidR="00880DC1" w:rsidRPr="00E0580C">
        <w:rPr>
          <w:rFonts w:ascii="Tahoma" w:hAnsi="Tahoma" w:cs="Tahoma"/>
          <w:b/>
          <w:bCs/>
        </w:rPr>
        <w:t xml:space="preserve">og Prijedloga </w:t>
      </w:r>
      <w:r w:rsidR="00267579">
        <w:rPr>
          <w:rFonts w:ascii="Tahoma" w:hAnsi="Tahoma" w:cs="Tahoma"/>
          <w:b/>
          <w:bCs/>
        </w:rPr>
        <w:t>Pravilnika</w:t>
      </w:r>
      <w:r w:rsidRPr="00E0580C">
        <w:rPr>
          <w:rFonts w:ascii="Tahoma" w:hAnsi="Tahoma" w:cs="Tahoma"/>
          <w:b/>
          <w:bCs/>
        </w:rPr>
        <w:t xml:space="preserve"> su:</w:t>
      </w:r>
      <w:r w:rsidR="004F4CBC" w:rsidRPr="00E0580C">
        <w:rPr>
          <w:rFonts w:ascii="Tahoma" w:hAnsi="Tahoma" w:cs="Tahoma"/>
          <w:bCs/>
        </w:rPr>
        <w:t xml:space="preserve"> </w:t>
      </w:r>
      <w:r w:rsidR="00267579">
        <w:rPr>
          <w:rFonts w:ascii="Tahoma" w:hAnsi="Tahoma" w:cs="Tahoma"/>
          <w:bCs/>
        </w:rPr>
        <w:t>rudarski gospodarski subjekti i Sveučilište u Zagrebu, Rudarsko-geološki-naftni fakultet</w:t>
      </w:r>
      <w:r w:rsidR="00813F74">
        <w:rPr>
          <w:rFonts w:ascii="Tahoma" w:hAnsi="Tahoma" w:cs="Tahoma"/>
          <w:bCs/>
        </w:rPr>
        <w:t>.</w:t>
      </w:r>
    </w:p>
    <w:p w:rsidR="00813F74" w:rsidRDefault="00813F74" w:rsidP="005B6B7E">
      <w:pPr>
        <w:spacing w:after="0" w:line="240" w:lineRule="auto"/>
        <w:jc w:val="both"/>
        <w:rPr>
          <w:rFonts w:ascii="Tahoma" w:hAnsi="Tahoma" w:cs="Tahoma"/>
          <w:bCs/>
        </w:rPr>
      </w:pPr>
    </w:p>
    <w:p w:rsidR="00813F74" w:rsidRPr="00E0580C" w:rsidRDefault="00813F74" w:rsidP="005B6B7E">
      <w:pPr>
        <w:spacing w:after="0" w:line="240" w:lineRule="auto"/>
        <w:jc w:val="both"/>
        <w:rPr>
          <w:rFonts w:ascii="Tahoma" w:hAnsi="Tahoma" w:cs="Tahoma"/>
          <w:highlight w:val="yellow"/>
        </w:rPr>
      </w:pPr>
    </w:p>
    <w:p w:rsidR="00C5250C" w:rsidRDefault="005B6B7E" w:rsidP="0051140C">
      <w:pPr>
        <w:spacing w:after="120"/>
        <w:jc w:val="both"/>
        <w:rPr>
          <w:rFonts w:ascii="Tahoma" w:hAnsi="Tahoma" w:cs="Tahoma"/>
          <w:b/>
          <w:bCs/>
        </w:rPr>
      </w:pPr>
      <w:r w:rsidRPr="001B1FA2">
        <w:rPr>
          <w:rFonts w:ascii="Tahoma" w:hAnsi="Tahoma" w:cs="Tahoma"/>
          <w:b/>
          <w:bCs/>
        </w:rPr>
        <w:t>3. Svrha</w:t>
      </w:r>
      <w:r w:rsidR="00FF3D1D">
        <w:rPr>
          <w:rFonts w:ascii="Tahoma" w:hAnsi="Tahoma" w:cs="Tahoma"/>
          <w:b/>
          <w:bCs/>
        </w:rPr>
        <w:t xml:space="preserve"> i ciljevi</w:t>
      </w:r>
      <w:r w:rsidRPr="001B1FA2">
        <w:rPr>
          <w:rFonts w:ascii="Tahoma" w:hAnsi="Tahoma" w:cs="Tahoma"/>
          <w:b/>
          <w:bCs/>
        </w:rPr>
        <w:t xml:space="preserve"> izrade </w:t>
      </w:r>
      <w:r w:rsidR="00ED3A3B">
        <w:rPr>
          <w:rFonts w:ascii="Tahoma" w:hAnsi="Tahoma" w:cs="Tahoma"/>
          <w:b/>
        </w:rPr>
        <w:t>P</w:t>
      </w:r>
      <w:r w:rsidR="00ED3A3B" w:rsidRPr="00ED3A3B">
        <w:rPr>
          <w:rFonts w:ascii="Tahoma" w:hAnsi="Tahoma" w:cs="Tahoma"/>
          <w:b/>
        </w:rPr>
        <w:t>ravilnik</w:t>
      </w:r>
      <w:r w:rsidR="00ED3A3B">
        <w:rPr>
          <w:rFonts w:ascii="Tahoma" w:hAnsi="Tahoma" w:cs="Tahoma"/>
          <w:b/>
        </w:rPr>
        <w:t xml:space="preserve">a </w:t>
      </w:r>
      <w:r w:rsidR="002E171A" w:rsidRPr="002E171A">
        <w:rPr>
          <w:rFonts w:ascii="Tahoma" w:hAnsi="Tahoma" w:cs="Tahoma"/>
          <w:b/>
        </w:rPr>
        <w:t>o obveznom sadržaju projekata građenja rudarskih objekata i postrojenja</w:t>
      </w:r>
    </w:p>
    <w:p w:rsidR="00FF3D1D" w:rsidRPr="00FF3D1D" w:rsidRDefault="00265499" w:rsidP="002E171A">
      <w:pPr>
        <w:numPr>
          <w:ilvl w:val="0"/>
          <w:numId w:val="19"/>
        </w:numPr>
        <w:spacing w:after="0" w:line="240" w:lineRule="auto"/>
        <w:jc w:val="both"/>
        <w:rPr>
          <w:rFonts w:ascii="Tahoma" w:eastAsia="Calibri" w:hAnsi="Tahoma" w:cs="Tahoma"/>
          <w:lang w:eastAsia="en-US"/>
        </w:rPr>
      </w:pPr>
      <w:r>
        <w:rPr>
          <w:rFonts w:ascii="Tahoma" w:eastAsia="Calibri" w:hAnsi="Tahoma" w:cs="Tahoma"/>
          <w:lang w:eastAsia="en-US"/>
        </w:rPr>
        <w:t>Predmetnim</w:t>
      </w:r>
      <w:r w:rsidR="00FF3D1D" w:rsidRPr="00FF3D1D">
        <w:rPr>
          <w:rFonts w:ascii="Tahoma" w:eastAsia="Calibri" w:hAnsi="Tahoma" w:cs="Tahoma"/>
          <w:lang w:eastAsia="en-US"/>
        </w:rPr>
        <w:t xml:space="preserve"> </w:t>
      </w:r>
      <w:r w:rsidRPr="00265499">
        <w:rPr>
          <w:rFonts w:ascii="Tahoma" w:eastAsia="Calibri" w:hAnsi="Tahoma" w:cs="Tahoma"/>
          <w:lang w:eastAsia="en-US"/>
        </w:rPr>
        <w:t>Pravilnik</w:t>
      </w:r>
      <w:r>
        <w:rPr>
          <w:rFonts w:ascii="Tahoma" w:eastAsia="Calibri" w:hAnsi="Tahoma" w:cs="Tahoma"/>
          <w:lang w:eastAsia="en-US"/>
        </w:rPr>
        <w:t>om</w:t>
      </w:r>
      <w:r w:rsidRPr="00265499">
        <w:rPr>
          <w:rFonts w:ascii="Tahoma" w:eastAsia="Calibri" w:hAnsi="Tahoma" w:cs="Tahoma"/>
          <w:lang w:eastAsia="en-US"/>
        </w:rPr>
        <w:t xml:space="preserve"> uređuje </w:t>
      </w:r>
      <w:r>
        <w:rPr>
          <w:rFonts w:ascii="Tahoma" w:eastAsia="Calibri" w:hAnsi="Tahoma" w:cs="Tahoma"/>
          <w:lang w:eastAsia="en-US"/>
        </w:rPr>
        <w:t xml:space="preserve">se </w:t>
      </w:r>
      <w:r w:rsidR="002E171A" w:rsidRPr="002E171A">
        <w:rPr>
          <w:rFonts w:ascii="Tahoma" w:eastAsia="Calibri" w:hAnsi="Tahoma" w:cs="Tahoma"/>
          <w:lang w:eastAsia="en-US"/>
        </w:rPr>
        <w:t>obvezni sadržaj i elementi glavnoga projekta građenja rudarskih objekta i postrojenja, izvedbenog projekta građenja rudarskih objekata i postrojenja, projekta izvedenog stanja gradnje rudarskih objekata i postrojenja, način opremanja, uvjeti promjene sadržaja, označavanje tih projekata, način i značenje ovjere tih projekata od strane odgovornih osoba.</w:t>
      </w:r>
    </w:p>
    <w:p w:rsidR="00FF3D1D" w:rsidRPr="00FF3D1D" w:rsidRDefault="00FF3D1D" w:rsidP="00FF3D1D">
      <w:pPr>
        <w:spacing w:after="0" w:line="240" w:lineRule="auto"/>
        <w:jc w:val="both"/>
        <w:rPr>
          <w:rFonts w:ascii="Tahoma" w:eastAsia="Calibri" w:hAnsi="Tahoma" w:cs="Tahoma"/>
          <w:lang w:eastAsia="en-US"/>
        </w:rPr>
      </w:pPr>
    </w:p>
    <w:p w:rsidR="00B16A66" w:rsidRPr="00B16704" w:rsidRDefault="00B16A66" w:rsidP="005B6B7E">
      <w:pPr>
        <w:spacing w:after="0" w:line="240" w:lineRule="auto"/>
        <w:jc w:val="both"/>
        <w:rPr>
          <w:rFonts w:ascii="Tahoma" w:hAnsi="Tahoma" w:cs="Tahoma"/>
          <w:b/>
          <w:bCs/>
        </w:rPr>
      </w:pPr>
    </w:p>
    <w:p w:rsidR="00D07FB9" w:rsidRDefault="00CF7378" w:rsidP="00D07FB9">
      <w:pPr>
        <w:jc w:val="both"/>
        <w:rPr>
          <w:rFonts w:ascii="Tahoma" w:hAnsi="Tahoma" w:cs="Tahoma"/>
          <w:b/>
          <w:u w:val="single"/>
        </w:rPr>
      </w:pPr>
      <w:r w:rsidRPr="00B16704">
        <w:rPr>
          <w:rFonts w:ascii="Tahoma" w:hAnsi="Tahoma" w:cs="Tahoma"/>
        </w:rPr>
        <w:t>Slijedom navedenog, p</w:t>
      </w:r>
      <w:r w:rsidR="00C428AA" w:rsidRPr="00B16704">
        <w:rPr>
          <w:rFonts w:ascii="Tahoma" w:hAnsi="Tahoma" w:cs="Tahoma"/>
        </w:rPr>
        <w:t xml:space="preserve">ozivamo predstavnike zainteresirane javnosti da </w:t>
      </w:r>
      <w:r w:rsidR="009019A7" w:rsidRPr="00B16704">
        <w:rPr>
          <w:rFonts w:ascii="Tahoma" w:hAnsi="Tahoma" w:cs="Tahoma"/>
          <w:b/>
        </w:rPr>
        <w:t xml:space="preserve">najkasnije do </w:t>
      </w:r>
      <w:r w:rsidR="0051140C">
        <w:rPr>
          <w:rFonts w:ascii="Tahoma" w:hAnsi="Tahoma" w:cs="Tahoma"/>
          <w:b/>
        </w:rPr>
        <w:t>15</w:t>
      </w:r>
      <w:r w:rsidR="00B32FE1">
        <w:rPr>
          <w:rFonts w:ascii="Tahoma" w:hAnsi="Tahoma" w:cs="Tahoma"/>
          <w:b/>
        </w:rPr>
        <w:t xml:space="preserve">. </w:t>
      </w:r>
      <w:r w:rsidR="0051140C">
        <w:rPr>
          <w:rFonts w:ascii="Tahoma" w:hAnsi="Tahoma" w:cs="Tahoma"/>
          <w:b/>
        </w:rPr>
        <w:t>lipnja</w:t>
      </w:r>
      <w:r w:rsidR="009019A7" w:rsidRPr="00B16704">
        <w:rPr>
          <w:rFonts w:ascii="Tahoma" w:hAnsi="Tahoma" w:cs="Tahoma"/>
          <w:b/>
        </w:rPr>
        <w:t xml:space="preserve"> </w:t>
      </w:r>
      <w:r w:rsidR="00C428AA" w:rsidRPr="00B16704">
        <w:rPr>
          <w:rFonts w:ascii="Tahoma" w:hAnsi="Tahoma" w:cs="Tahoma"/>
          <w:b/>
        </w:rPr>
        <w:t>201</w:t>
      </w:r>
      <w:r w:rsidR="00D63EDB">
        <w:rPr>
          <w:rFonts w:ascii="Tahoma" w:hAnsi="Tahoma" w:cs="Tahoma"/>
          <w:b/>
        </w:rPr>
        <w:t>4</w:t>
      </w:r>
      <w:r w:rsidR="00C428AA" w:rsidRPr="00B16704">
        <w:rPr>
          <w:rFonts w:ascii="Tahoma" w:hAnsi="Tahoma" w:cs="Tahoma"/>
          <w:b/>
        </w:rPr>
        <w:t>.</w:t>
      </w:r>
      <w:r w:rsidR="00C428AA" w:rsidRPr="00B16704">
        <w:rPr>
          <w:rFonts w:ascii="Tahoma" w:hAnsi="Tahoma" w:cs="Tahoma"/>
        </w:rPr>
        <w:t xml:space="preserve"> dostave svoje </w:t>
      </w:r>
      <w:r w:rsidR="00BC634B">
        <w:rPr>
          <w:rFonts w:ascii="Tahoma" w:hAnsi="Tahoma" w:cs="Tahoma"/>
        </w:rPr>
        <w:t>prijedloge i primjedbe</w:t>
      </w:r>
      <w:r w:rsidR="00C428AA" w:rsidRPr="00B16704">
        <w:rPr>
          <w:rFonts w:ascii="Tahoma" w:hAnsi="Tahoma" w:cs="Tahoma"/>
        </w:rPr>
        <w:t xml:space="preserve"> na </w:t>
      </w:r>
      <w:r w:rsidR="00BC634B">
        <w:rPr>
          <w:rFonts w:ascii="Tahoma" w:hAnsi="Tahoma" w:cs="Tahoma"/>
        </w:rPr>
        <w:t xml:space="preserve">tekst </w:t>
      </w:r>
      <w:r w:rsidR="00ED3A3B" w:rsidRPr="00ED3A3B">
        <w:rPr>
          <w:rFonts w:ascii="Tahoma" w:hAnsi="Tahoma" w:cs="Tahoma"/>
        </w:rPr>
        <w:t xml:space="preserve">Pravilnika </w:t>
      </w:r>
      <w:r w:rsidR="002E171A" w:rsidRPr="002E171A">
        <w:rPr>
          <w:rFonts w:ascii="Tahoma" w:hAnsi="Tahoma" w:cs="Tahoma"/>
        </w:rPr>
        <w:t>o obveznom sadržaju projekata građenja rudarskih objekata i postrojenja</w:t>
      </w:r>
      <w:bookmarkStart w:id="0" w:name="_GoBack"/>
      <w:bookmarkEnd w:id="0"/>
      <w:r w:rsidR="00813F74">
        <w:rPr>
          <w:rFonts w:ascii="Tahoma" w:hAnsi="Tahoma" w:cs="Tahoma"/>
        </w:rPr>
        <w:t xml:space="preserve"> </w:t>
      </w:r>
      <w:r w:rsidR="00D511E2">
        <w:rPr>
          <w:rFonts w:ascii="Tahoma" w:hAnsi="Tahoma" w:cs="Tahoma"/>
        </w:rPr>
        <w:t xml:space="preserve">isključivo </w:t>
      </w:r>
      <w:r w:rsidR="00C428AA" w:rsidRPr="00B16704">
        <w:rPr>
          <w:rFonts w:ascii="Tahoma" w:hAnsi="Tahoma" w:cs="Tahoma"/>
        </w:rPr>
        <w:t>putem</w:t>
      </w:r>
      <w:r w:rsidR="00C428AA" w:rsidRPr="00B16704">
        <w:rPr>
          <w:rFonts w:ascii="Tahoma" w:hAnsi="Tahoma" w:cs="Tahoma"/>
          <w:b/>
        </w:rPr>
        <w:t xml:space="preserve"> obrasca za savjetovanje</w:t>
      </w:r>
      <w:r w:rsidR="00C428AA" w:rsidRPr="00B16704">
        <w:rPr>
          <w:rFonts w:ascii="Tahoma" w:hAnsi="Tahoma" w:cs="Tahoma"/>
        </w:rPr>
        <w:t xml:space="preserve"> na</w:t>
      </w:r>
      <w:r w:rsidR="00C428AA" w:rsidRPr="00B16704">
        <w:rPr>
          <w:rFonts w:ascii="Tahoma" w:hAnsi="Tahoma" w:cs="Tahoma"/>
          <w:b/>
        </w:rPr>
        <w:t xml:space="preserve"> </w:t>
      </w:r>
      <w:r w:rsidR="00C428AA" w:rsidRPr="00B16704">
        <w:rPr>
          <w:rFonts w:ascii="Tahoma" w:hAnsi="Tahoma" w:cs="Tahoma"/>
        </w:rPr>
        <w:t>mail adresu</w:t>
      </w:r>
      <w:r w:rsidR="00E93A5A" w:rsidRPr="00B16704">
        <w:rPr>
          <w:rFonts w:ascii="Tahoma" w:hAnsi="Tahoma" w:cs="Tahoma"/>
        </w:rPr>
        <w:t>:</w:t>
      </w:r>
      <w:r w:rsidR="00C428AA" w:rsidRPr="00B16704">
        <w:rPr>
          <w:rFonts w:ascii="Tahoma" w:hAnsi="Tahoma" w:cs="Tahoma"/>
          <w:b/>
        </w:rPr>
        <w:t xml:space="preserve"> </w:t>
      </w:r>
      <w:hyperlink r:id="rId7" w:history="1">
        <w:r w:rsidR="00267579" w:rsidRPr="009E41C9">
          <w:rPr>
            <w:rStyle w:val="Hyperlink"/>
            <w:rFonts w:ascii="Tahoma" w:hAnsi="Tahoma" w:cs="Tahoma"/>
            <w:b/>
          </w:rPr>
          <w:t>rudarstvo@mingo.hr</w:t>
        </w:r>
      </w:hyperlink>
    </w:p>
    <w:p w:rsidR="00C428AA" w:rsidRPr="00B16704" w:rsidRDefault="00C428AA" w:rsidP="007F5AE0">
      <w:pPr>
        <w:pStyle w:val="Default"/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b/>
          <w:sz w:val="22"/>
          <w:szCs w:val="22"/>
        </w:rPr>
      </w:pPr>
      <w:r w:rsidRPr="00B16704">
        <w:rPr>
          <w:rFonts w:ascii="Tahoma" w:hAnsi="Tahoma" w:cs="Tahoma"/>
          <w:sz w:val="22"/>
          <w:szCs w:val="22"/>
        </w:rPr>
        <w:t xml:space="preserve">Po završetku savjetovanja, svi pristigli doprinosi bit će javno dostupni na internetskoj stranici Ministarstva </w:t>
      </w:r>
      <w:r w:rsidR="005B6B7E" w:rsidRPr="00B16704">
        <w:rPr>
          <w:rFonts w:ascii="Tahoma" w:hAnsi="Tahoma" w:cs="Tahoma"/>
          <w:sz w:val="22"/>
          <w:szCs w:val="22"/>
        </w:rPr>
        <w:t>gospodarstva</w:t>
      </w:r>
      <w:r w:rsidRPr="00B16704">
        <w:rPr>
          <w:rFonts w:ascii="Tahoma" w:hAnsi="Tahoma" w:cs="Tahoma"/>
          <w:sz w:val="22"/>
          <w:szCs w:val="22"/>
        </w:rPr>
        <w:t xml:space="preserve">. </w:t>
      </w:r>
      <w:r w:rsidRPr="00B16704">
        <w:rPr>
          <w:rFonts w:ascii="Tahoma" w:hAnsi="Tahoma" w:cs="Tahoma"/>
          <w:b/>
          <w:sz w:val="22"/>
          <w:szCs w:val="22"/>
        </w:rPr>
        <w:t xml:space="preserve">Ukoliko ne želite da Vaš doprinos bude javno objavljen, molimo Vas da to jasno istaknete pri slanju obrasca. </w:t>
      </w:r>
    </w:p>
    <w:p w:rsidR="00F36267" w:rsidRPr="00B16704" w:rsidRDefault="00F36267" w:rsidP="00C428AA">
      <w:pPr>
        <w:spacing w:before="100" w:beforeAutospacing="1" w:after="100" w:afterAutospacing="1" w:line="240" w:lineRule="auto"/>
        <w:jc w:val="both"/>
        <w:rPr>
          <w:rFonts w:ascii="Tahoma" w:hAnsi="Tahoma" w:cs="Tahoma"/>
        </w:rPr>
      </w:pPr>
    </w:p>
    <w:sectPr w:rsidR="00F36267" w:rsidRPr="00B16704" w:rsidSect="000F24A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C52A1"/>
    <w:multiLevelType w:val="hybridMultilevel"/>
    <w:tmpl w:val="73C0F354"/>
    <w:lvl w:ilvl="0" w:tplc="6CDA8290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9B305C"/>
    <w:multiLevelType w:val="hybridMultilevel"/>
    <w:tmpl w:val="064AA83E"/>
    <w:lvl w:ilvl="0" w:tplc="041A000F">
      <w:start w:val="1"/>
      <w:numFmt w:val="decimal"/>
      <w:lvlText w:val="%1.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DAC2C8F"/>
    <w:multiLevelType w:val="hybridMultilevel"/>
    <w:tmpl w:val="90CC4C5E"/>
    <w:lvl w:ilvl="0" w:tplc="483EC072">
      <w:numFmt w:val="bullet"/>
      <w:lvlText w:val=""/>
      <w:lvlJc w:val="left"/>
      <w:pPr>
        <w:ind w:left="2160" w:hanging="144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0BD58CD"/>
    <w:multiLevelType w:val="hybridMultilevel"/>
    <w:tmpl w:val="048601B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1A31CD"/>
    <w:multiLevelType w:val="hybridMultilevel"/>
    <w:tmpl w:val="70ECB1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DF376E"/>
    <w:multiLevelType w:val="hybridMultilevel"/>
    <w:tmpl w:val="FEE66D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D66204"/>
    <w:multiLevelType w:val="hybridMultilevel"/>
    <w:tmpl w:val="A5BCCA88"/>
    <w:lvl w:ilvl="0" w:tplc="6D388E24">
      <w:start w:val="1"/>
      <w:numFmt w:val="decimal"/>
      <w:lvlText w:val="%1."/>
      <w:lvlJc w:val="left"/>
      <w:pPr>
        <w:ind w:left="1353" w:hanging="360"/>
      </w:pPr>
      <w:rPr>
        <w:b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361A24"/>
    <w:multiLevelType w:val="hybridMultilevel"/>
    <w:tmpl w:val="E14824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3E3222"/>
    <w:multiLevelType w:val="hybridMultilevel"/>
    <w:tmpl w:val="1F08F356"/>
    <w:lvl w:ilvl="0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9">
    <w:nsid w:val="2D141A2B"/>
    <w:multiLevelType w:val="hybridMultilevel"/>
    <w:tmpl w:val="E87EDD0A"/>
    <w:lvl w:ilvl="0" w:tplc="B276DE7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1D723EB"/>
    <w:multiLevelType w:val="hybridMultilevel"/>
    <w:tmpl w:val="61B253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3A09E5"/>
    <w:multiLevelType w:val="hybridMultilevel"/>
    <w:tmpl w:val="B9A8FB7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76A49DA"/>
    <w:multiLevelType w:val="hybridMultilevel"/>
    <w:tmpl w:val="64D6D862"/>
    <w:lvl w:ilvl="0" w:tplc="29A059E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5F7605EB"/>
    <w:multiLevelType w:val="hybridMultilevel"/>
    <w:tmpl w:val="8408CE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4561D9"/>
    <w:multiLevelType w:val="hybridMultilevel"/>
    <w:tmpl w:val="3B744A0E"/>
    <w:lvl w:ilvl="0" w:tplc="C442A1F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655BA9"/>
    <w:multiLevelType w:val="hybridMultilevel"/>
    <w:tmpl w:val="085C00D4"/>
    <w:lvl w:ilvl="0" w:tplc="1A1C21E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EA4075"/>
    <w:multiLevelType w:val="hybridMultilevel"/>
    <w:tmpl w:val="27ECE23E"/>
    <w:lvl w:ilvl="0" w:tplc="080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7">
    <w:nsid w:val="7065288C"/>
    <w:multiLevelType w:val="hybridMultilevel"/>
    <w:tmpl w:val="A66E676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C12E65"/>
    <w:multiLevelType w:val="hybridMultilevel"/>
    <w:tmpl w:val="3F10B0F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3"/>
  </w:num>
  <w:num w:numId="4">
    <w:abstractNumId w:val="9"/>
  </w:num>
  <w:num w:numId="5">
    <w:abstractNumId w:val="16"/>
  </w:num>
  <w:num w:numId="6">
    <w:abstractNumId w:val="2"/>
  </w:num>
  <w:num w:numId="7">
    <w:abstractNumId w:val="8"/>
  </w:num>
  <w:num w:numId="8">
    <w:abstractNumId w:val="11"/>
  </w:num>
  <w:num w:numId="9">
    <w:abstractNumId w:val="7"/>
  </w:num>
  <w:num w:numId="10">
    <w:abstractNumId w:val="5"/>
  </w:num>
  <w:num w:numId="11">
    <w:abstractNumId w:val="1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4"/>
  </w:num>
  <w:num w:numId="16">
    <w:abstractNumId w:val="13"/>
  </w:num>
  <w:num w:numId="17">
    <w:abstractNumId w:val="1"/>
  </w:num>
  <w:num w:numId="18">
    <w:abstractNumId w:val="12"/>
  </w:num>
  <w:num w:numId="19">
    <w:abstractNumId w:val="18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1FA"/>
    <w:rsid w:val="000370FD"/>
    <w:rsid w:val="0004587F"/>
    <w:rsid w:val="00085D2B"/>
    <w:rsid w:val="000B0A21"/>
    <w:rsid w:val="000C52A2"/>
    <w:rsid w:val="000F24A8"/>
    <w:rsid w:val="00103880"/>
    <w:rsid w:val="0011341D"/>
    <w:rsid w:val="00133925"/>
    <w:rsid w:val="001339A9"/>
    <w:rsid w:val="00157FD0"/>
    <w:rsid w:val="00167251"/>
    <w:rsid w:val="001B1FA2"/>
    <w:rsid w:val="00244931"/>
    <w:rsid w:val="00265499"/>
    <w:rsid w:val="00267579"/>
    <w:rsid w:val="0028737A"/>
    <w:rsid w:val="00290602"/>
    <w:rsid w:val="002A6ACA"/>
    <w:rsid w:val="002A6B27"/>
    <w:rsid w:val="002B0AF3"/>
    <w:rsid w:val="002E171A"/>
    <w:rsid w:val="0031161B"/>
    <w:rsid w:val="00344E97"/>
    <w:rsid w:val="00367FE0"/>
    <w:rsid w:val="003763F6"/>
    <w:rsid w:val="003875D4"/>
    <w:rsid w:val="003A3C47"/>
    <w:rsid w:val="003B6185"/>
    <w:rsid w:val="003B6B1A"/>
    <w:rsid w:val="003C727A"/>
    <w:rsid w:val="003D3951"/>
    <w:rsid w:val="003F42E7"/>
    <w:rsid w:val="004036C2"/>
    <w:rsid w:val="0040692A"/>
    <w:rsid w:val="0041095A"/>
    <w:rsid w:val="00427B4F"/>
    <w:rsid w:val="00431E77"/>
    <w:rsid w:val="0047324E"/>
    <w:rsid w:val="004A26E4"/>
    <w:rsid w:val="004C093A"/>
    <w:rsid w:val="004D198E"/>
    <w:rsid w:val="004E34CE"/>
    <w:rsid w:val="004F4CBC"/>
    <w:rsid w:val="0051140C"/>
    <w:rsid w:val="00512289"/>
    <w:rsid w:val="00522002"/>
    <w:rsid w:val="005356B1"/>
    <w:rsid w:val="00550163"/>
    <w:rsid w:val="005550AD"/>
    <w:rsid w:val="005656CC"/>
    <w:rsid w:val="00571F5E"/>
    <w:rsid w:val="005761BC"/>
    <w:rsid w:val="00593C3B"/>
    <w:rsid w:val="00595DF7"/>
    <w:rsid w:val="005B6AC7"/>
    <w:rsid w:val="005B6B7E"/>
    <w:rsid w:val="005C609D"/>
    <w:rsid w:val="005F5982"/>
    <w:rsid w:val="005F68F9"/>
    <w:rsid w:val="00621E71"/>
    <w:rsid w:val="00646ED8"/>
    <w:rsid w:val="006516BA"/>
    <w:rsid w:val="006E3844"/>
    <w:rsid w:val="006E4D74"/>
    <w:rsid w:val="0071728C"/>
    <w:rsid w:val="0072591F"/>
    <w:rsid w:val="007321FA"/>
    <w:rsid w:val="00755978"/>
    <w:rsid w:val="007573F0"/>
    <w:rsid w:val="00794B01"/>
    <w:rsid w:val="007A50DF"/>
    <w:rsid w:val="007C2C13"/>
    <w:rsid w:val="007C5FA7"/>
    <w:rsid w:val="007F5AE0"/>
    <w:rsid w:val="00813F74"/>
    <w:rsid w:val="00826300"/>
    <w:rsid w:val="00850390"/>
    <w:rsid w:val="00853F12"/>
    <w:rsid w:val="00880DC1"/>
    <w:rsid w:val="0088314B"/>
    <w:rsid w:val="008A3EEB"/>
    <w:rsid w:val="008E15E0"/>
    <w:rsid w:val="009019A7"/>
    <w:rsid w:val="00902FC7"/>
    <w:rsid w:val="00911802"/>
    <w:rsid w:val="00922AF7"/>
    <w:rsid w:val="0093281C"/>
    <w:rsid w:val="00955340"/>
    <w:rsid w:val="00970CB3"/>
    <w:rsid w:val="009950B7"/>
    <w:rsid w:val="009A0B40"/>
    <w:rsid w:val="009A6ECF"/>
    <w:rsid w:val="009C11F6"/>
    <w:rsid w:val="009E3F67"/>
    <w:rsid w:val="00A2708F"/>
    <w:rsid w:val="00A33B4D"/>
    <w:rsid w:val="00A410D5"/>
    <w:rsid w:val="00A52F94"/>
    <w:rsid w:val="00A60C98"/>
    <w:rsid w:val="00A65A34"/>
    <w:rsid w:val="00A77F8D"/>
    <w:rsid w:val="00A80939"/>
    <w:rsid w:val="00A80F2C"/>
    <w:rsid w:val="00A81AF8"/>
    <w:rsid w:val="00AD1012"/>
    <w:rsid w:val="00AE087E"/>
    <w:rsid w:val="00B15CD4"/>
    <w:rsid w:val="00B16704"/>
    <w:rsid w:val="00B16A66"/>
    <w:rsid w:val="00B32FE1"/>
    <w:rsid w:val="00B57780"/>
    <w:rsid w:val="00B6662F"/>
    <w:rsid w:val="00B922DD"/>
    <w:rsid w:val="00B95218"/>
    <w:rsid w:val="00BC634B"/>
    <w:rsid w:val="00C25822"/>
    <w:rsid w:val="00C25D0A"/>
    <w:rsid w:val="00C30A6C"/>
    <w:rsid w:val="00C342C9"/>
    <w:rsid w:val="00C427E4"/>
    <w:rsid w:val="00C428AA"/>
    <w:rsid w:val="00C5250C"/>
    <w:rsid w:val="00C55EE2"/>
    <w:rsid w:val="00C67109"/>
    <w:rsid w:val="00C75B7F"/>
    <w:rsid w:val="00C84065"/>
    <w:rsid w:val="00C841B7"/>
    <w:rsid w:val="00CA3312"/>
    <w:rsid w:val="00CA6989"/>
    <w:rsid w:val="00CA79B0"/>
    <w:rsid w:val="00CC7194"/>
    <w:rsid w:val="00CD35F7"/>
    <w:rsid w:val="00CE0F7D"/>
    <w:rsid w:val="00CE342E"/>
    <w:rsid w:val="00CF7378"/>
    <w:rsid w:val="00D0736D"/>
    <w:rsid w:val="00D07FB9"/>
    <w:rsid w:val="00D13CF5"/>
    <w:rsid w:val="00D16052"/>
    <w:rsid w:val="00D2705F"/>
    <w:rsid w:val="00D34085"/>
    <w:rsid w:val="00D35CFD"/>
    <w:rsid w:val="00D50EE0"/>
    <w:rsid w:val="00D511E2"/>
    <w:rsid w:val="00D55FC0"/>
    <w:rsid w:val="00D63EDB"/>
    <w:rsid w:val="00D71B34"/>
    <w:rsid w:val="00D8271F"/>
    <w:rsid w:val="00DC51A4"/>
    <w:rsid w:val="00DE6DB1"/>
    <w:rsid w:val="00E0580C"/>
    <w:rsid w:val="00E238C9"/>
    <w:rsid w:val="00E71EC4"/>
    <w:rsid w:val="00E920AE"/>
    <w:rsid w:val="00E93A5A"/>
    <w:rsid w:val="00EA4185"/>
    <w:rsid w:val="00EC0E29"/>
    <w:rsid w:val="00ED3A3B"/>
    <w:rsid w:val="00ED70D2"/>
    <w:rsid w:val="00EF4F36"/>
    <w:rsid w:val="00F102BA"/>
    <w:rsid w:val="00F36267"/>
    <w:rsid w:val="00F41441"/>
    <w:rsid w:val="00F5143D"/>
    <w:rsid w:val="00F52A23"/>
    <w:rsid w:val="00F55FAB"/>
    <w:rsid w:val="00F72894"/>
    <w:rsid w:val="00FA0EC3"/>
    <w:rsid w:val="00FA7571"/>
    <w:rsid w:val="00FC1F2C"/>
    <w:rsid w:val="00FD2886"/>
    <w:rsid w:val="00FF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28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72591F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157F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7F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57F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7FD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57FD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7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57FD0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C428A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zh-CN"/>
    </w:rPr>
  </w:style>
  <w:style w:type="character" w:styleId="Hyperlink">
    <w:name w:val="Hyperlink"/>
    <w:uiPriority w:val="99"/>
    <w:unhideWhenUsed/>
    <w:rsid w:val="00C428AA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B6B7E"/>
    <w:pPr>
      <w:spacing w:after="100"/>
      <w:jc w:val="both"/>
    </w:pPr>
    <w:rPr>
      <w:rFonts w:ascii="Arial Narrow" w:eastAsia="Calibri" w:hAnsi="Arial Narrow"/>
      <w:lang w:eastAsia="en-US"/>
    </w:rPr>
  </w:style>
  <w:style w:type="character" w:customStyle="1" w:styleId="ListParagraphChar">
    <w:name w:val="List Paragraph Char"/>
    <w:link w:val="ListParagraph"/>
    <w:uiPriority w:val="99"/>
    <w:locked/>
    <w:rsid w:val="005B6B7E"/>
  </w:style>
  <w:style w:type="paragraph" w:styleId="NormalWeb">
    <w:name w:val="Normal (Web)"/>
    <w:basedOn w:val="Normal"/>
    <w:semiHidden/>
    <w:unhideWhenUsed/>
    <w:rsid w:val="00B16A6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odyText2">
    <w:name w:val="Body Text 2"/>
    <w:basedOn w:val="Normal"/>
    <w:link w:val="BodyText2Char"/>
    <w:semiHidden/>
    <w:unhideWhenUsed/>
    <w:rsid w:val="00B16A66"/>
    <w:pPr>
      <w:spacing w:after="120" w:line="480" w:lineRule="auto"/>
      <w:jc w:val="both"/>
    </w:pPr>
    <w:rPr>
      <w:rFonts w:ascii="Arial" w:hAnsi="Arial"/>
      <w:szCs w:val="20"/>
    </w:rPr>
  </w:style>
  <w:style w:type="character" w:customStyle="1" w:styleId="BodyText2Char">
    <w:name w:val="Body Text 2 Char"/>
    <w:link w:val="BodyText2"/>
    <w:semiHidden/>
    <w:rsid w:val="00B16A66"/>
    <w:rPr>
      <w:rFonts w:ascii="Arial" w:hAnsi="Arial"/>
      <w:sz w:val="22"/>
    </w:rPr>
  </w:style>
  <w:style w:type="paragraph" w:styleId="NoSpacing">
    <w:name w:val="No Spacing"/>
    <w:uiPriority w:val="1"/>
    <w:qFormat/>
    <w:rsid w:val="00B16A66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28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72591F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157F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7F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57F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7FD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57FD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7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57FD0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C428A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zh-CN"/>
    </w:rPr>
  </w:style>
  <w:style w:type="character" w:styleId="Hyperlink">
    <w:name w:val="Hyperlink"/>
    <w:uiPriority w:val="99"/>
    <w:unhideWhenUsed/>
    <w:rsid w:val="00C428AA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B6B7E"/>
    <w:pPr>
      <w:spacing w:after="100"/>
      <w:jc w:val="both"/>
    </w:pPr>
    <w:rPr>
      <w:rFonts w:ascii="Arial Narrow" w:eastAsia="Calibri" w:hAnsi="Arial Narrow"/>
      <w:lang w:eastAsia="en-US"/>
    </w:rPr>
  </w:style>
  <w:style w:type="character" w:customStyle="1" w:styleId="ListParagraphChar">
    <w:name w:val="List Paragraph Char"/>
    <w:link w:val="ListParagraph"/>
    <w:uiPriority w:val="99"/>
    <w:locked/>
    <w:rsid w:val="005B6B7E"/>
  </w:style>
  <w:style w:type="paragraph" w:styleId="NormalWeb">
    <w:name w:val="Normal (Web)"/>
    <w:basedOn w:val="Normal"/>
    <w:semiHidden/>
    <w:unhideWhenUsed/>
    <w:rsid w:val="00B16A6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odyText2">
    <w:name w:val="Body Text 2"/>
    <w:basedOn w:val="Normal"/>
    <w:link w:val="BodyText2Char"/>
    <w:semiHidden/>
    <w:unhideWhenUsed/>
    <w:rsid w:val="00B16A66"/>
    <w:pPr>
      <w:spacing w:after="120" w:line="480" w:lineRule="auto"/>
      <w:jc w:val="both"/>
    </w:pPr>
    <w:rPr>
      <w:rFonts w:ascii="Arial" w:hAnsi="Arial"/>
      <w:szCs w:val="20"/>
    </w:rPr>
  </w:style>
  <w:style w:type="character" w:customStyle="1" w:styleId="BodyText2Char">
    <w:name w:val="Body Text 2 Char"/>
    <w:link w:val="BodyText2"/>
    <w:semiHidden/>
    <w:rsid w:val="00B16A66"/>
    <w:rPr>
      <w:rFonts w:ascii="Arial" w:hAnsi="Arial"/>
      <w:sz w:val="22"/>
    </w:rPr>
  </w:style>
  <w:style w:type="paragraph" w:styleId="NoSpacing">
    <w:name w:val="No Spacing"/>
    <w:uiPriority w:val="1"/>
    <w:qFormat/>
    <w:rsid w:val="00B16A66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udarstvo@mingo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EEDC50-EB3E-473E-A773-AE0DA59A7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1657</CharactersWithSpaces>
  <SharedDoc>false</SharedDoc>
  <HLinks>
    <vt:vector size="6" baseType="variant">
      <vt:variant>
        <vt:i4>1638459</vt:i4>
      </vt:variant>
      <vt:variant>
        <vt:i4>0</vt:i4>
      </vt:variant>
      <vt:variant>
        <vt:i4>0</vt:i4>
      </vt:variant>
      <vt:variant>
        <vt:i4>5</vt:i4>
      </vt:variant>
      <vt:variant>
        <vt:lpwstr>mailto:rudarstvo@mingo.hr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 Smiljanić</dc:creator>
  <cp:lastModifiedBy>Mario Svrtan</cp:lastModifiedBy>
  <cp:revision>6</cp:revision>
  <cp:lastPrinted>2014-02-18T07:23:00Z</cp:lastPrinted>
  <dcterms:created xsi:type="dcterms:W3CDTF">2014-04-09T10:17:00Z</dcterms:created>
  <dcterms:modified xsi:type="dcterms:W3CDTF">2014-05-15T10:49:00Z</dcterms:modified>
</cp:coreProperties>
</file>