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BA" w:rsidRPr="002B5FE2" w:rsidRDefault="00F71FBA"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REPUBLIKA HRVATSKA</w:t>
      </w:r>
    </w:p>
    <w:p w:rsidR="00F704A5" w:rsidRDefault="00F71FBA"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MINISTARSTVO GOSPODARSTVA</w:t>
      </w: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_________________________________________________________________________</w:t>
      </w: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both"/>
        <w:rPr>
          <w:rFonts w:ascii="Times New Roman" w:hAnsi="Times New Roman" w:cs="Times New Roman"/>
          <w:bCs/>
          <w:sz w:val="24"/>
          <w:szCs w:val="24"/>
        </w:rPr>
      </w:pP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
          <w:bCs/>
          <w:sz w:val="24"/>
          <w:szCs w:val="24"/>
        </w:rPr>
        <w:tab/>
      </w:r>
      <w:r w:rsidRPr="002B5FE2">
        <w:rPr>
          <w:rFonts w:ascii="Times New Roman" w:hAnsi="Times New Roman" w:cs="Times New Roman"/>
          <w:bCs/>
          <w:sz w:val="24"/>
          <w:szCs w:val="24"/>
        </w:rPr>
        <w:t>NACRT</w:t>
      </w: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1FBA"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PRIJEDLOG ZAKONA O IZMJENAMA I DOPUNAMA</w:t>
      </w: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 xml:space="preserve"> ZAKONA O POTICANJU INVESTICIJA I UNAPREĐENJU</w:t>
      </w:r>
    </w:p>
    <w:p w:rsidR="00F704A5" w:rsidRDefault="00A31BE5"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INVESTICIJSKOG OKRUŽENJA</w:t>
      </w:r>
      <w:r w:rsidR="000F54C0">
        <w:rPr>
          <w:rFonts w:ascii="Times New Roman" w:hAnsi="Times New Roman" w:cs="Times New Roman"/>
          <w:b/>
          <w:bCs/>
          <w:sz w:val="24"/>
          <w:szCs w:val="24"/>
        </w:rPr>
        <w:t>, S</w:t>
      </w:r>
    </w:p>
    <w:p w:rsidR="000F54C0" w:rsidRPr="002B5FE2" w:rsidRDefault="000F54C0" w:rsidP="00F704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KONAČNIM PRIJEDLOGOM ZAKONA</w:t>
      </w: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Default="00F704A5" w:rsidP="000A4326">
      <w:pPr>
        <w:autoSpaceDE w:val="0"/>
        <w:autoSpaceDN w:val="0"/>
        <w:adjustRightInd w:val="0"/>
        <w:spacing w:after="0" w:line="240" w:lineRule="auto"/>
        <w:rPr>
          <w:rFonts w:ascii="Times New Roman" w:hAnsi="Times New Roman" w:cs="Times New Roman"/>
          <w:b/>
          <w:bCs/>
          <w:sz w:val="24"/>
          <w:szCs w:val="24"/>
        </w:rPr>
      </w:pPr>
    </w:p>
    <w:p w:rsidR="00715A63" w:rsidRPr="002B5FE2" w:rsidRDefault="00715A63" w:rsidP="000A4326">
      <w:pPr>
        <w:autoSpaceDE w:val="0"/>
        <w:autoSpaceDN w:val="0"/>
        <w:adjustRightInd w:val="0"/>
        <w:spacing w:after="0" w:line="240" w:lineRule="auto"/>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___________________________________________________________________________</w:t>
      </w:r>
    </w:p>
    <w:p w:rsidR="00F704A5" w:rsidRPr="002B5FE2" w:rsidRDefault="00F704A5"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Default="00F704A5" w:rsidP="00F704A5">
      <w:pPr>
        <w:autoSpaceDE w:val="0"/>
        <w:autoSpaceDN w:val="0"/>
        <w:adjustRightInd w:val="0"/>
        <w:spacing w:after="0" w:line="240" w:lineRule="auto"/>
        <w:jc w:val="center"/>
        <w:rPr>
          <w:rFonts w:ascii="Times New Roman" w:hAnsi="Times New Roman" w:cs="Times New Roman"/>
          <w:b/>
          <w:bCs/>
          <w:sz w:val="24"/>
          <w:szCs w:val="24"/>
        </w:rPr>
      </w:pPr>
      <w:r w:rsidRPr="002B5FE2">
        <w:rPr>
          <w:rFonts w:ascii="Times New Roman" w:hAnsi="Times New Roman" w:cs="Times New Roman"/>
          <w:b/>
          <w:bCs/>
          <w:sz w:val="24"/>
          <w:szCs w:val="24"/>
        </w:rPr>
        <w:t xml:space="preserve">Zagreb, </w:t>
      </w:r>
      <w:r w:rsidR="002F77C5">
        <w:rPr>
          <w:rFonts w:ascii="Times New Roman" w:hAnsi="Times New Roman" w:cs="Times New Roman"/>
          <w:b/>
          <w:bCs/>
          <w:sz w:val="24"/>
          <w:szCs w:val="24"/>
        </w:rPr>
        <w:t>svibanj</w:t>
      </w:r>
      <w:r w:rsidR="000B23F3" w:rsidRPr="002B5FE2">
        <w:rPr>
          <w:rFonts w:ascii="Times New Roman" w:hAnsi="Times New Roman" w:cs="Times New Roman"/>
          <w:b/>
          <w:bCs/>
          <w:sz w:val="24"/>
          <w:szCs w:val="24"/>
        </w:rPr>
        <w:t xml:space="preserve"> 2014</w:t>
      </w:r>
      <w:r w:rsidR="00D632B0" w:rsidRPr="002B5FE2">
        <w:rPr>
          <w:rFonts w:ascii="Times New Roman" w:hAnsi="Times New Roman" w:cs="Times New Roman"/>
          <w:b/>
          <w:bCs/>
          <w:sz w:val="24"/>
          <w:szCs w:val="24"/>
        </w:rPr>
        <w:t>.</w:t>
      </w:r>
    </w:p>
    <w:p w:rsidR="001660D6" w:rsidRPr="002B5FE2" w:rsidRDefault="001660D6" w:rsidP="00F704A5">
      <w:pPr>
        <w:autoSpaceDE w:val="0"/>
        <w:autoSpaceDN w:val="0"/>
        <w:adjustRightInd w:val="0"/>
        <w:spacing w:after="0" w:line="240" w:lineRule="auto"/>
        <w:jc w:val="center"/>
        <w:rPr>
          <w:rFonts w:ascii="Times New Roman" w:hAnsi="Times New Roman" w:cs="Times New Roman"/>
          <w:b/>
          <w:bCs/>
          <w:sz w:val="24"/>
          <w:szCs w:val="24"/>
        </w:rPr>
      </w:pPr>
    </w:p>
    <w:p w:rsidR="00F704A5" w:rsidRPr="002B5FE2" w:rsidRDefault="00F704A5" w:rsidP="00F704A5">
      <w:pPr>
        <w:autoSpaceDE w:val="0"/>
        <w:autoSpaceDN w:val="0"/>
        <w:adjustRightInd w:val="0"/>
        <w:spacing w:after="0" w:line="240" w:lineRule="auto"/>
        <w:rPr>
          <w:rFonts w:ascii="Times New Roman" w:hAnsi="Times New Roman" w:cs="Times New Roman"/>
          <w:b/>
          <w:bCs/>
          <w:sz w:val="24"/>
          <w:szCs w:val="24"/>
        </w:rPr>
      </w:pPr>
    </w:p>
    <w:p w:rsidR="00F704A5" w:rsidRPr="0001615D" w:rsidRDefault="00F704A5" w:rsidP="0001615D">
      <w:pPr>
        <w:autoSpaceDE w:val="0"/>
        <w:autoSpaceDN w:val="0"/>
        <w:adjustRightInd w:val="0"/>
        <w:spacing w:after="0" w:line="360" w:lineRule="auto"/>
        <w:rPr>
          <w:rFonts w:ascii="Times New Roman" w:hAnsi="Times New Roman" w:cs="Times New Roman"/>
          <w:b/>
          <w:bCs/>
          <w:sz w:val="24"/>
          <w:szCs w:val="24"/>
        </w:rPr>
      </w:pPr>
      <w:r w:rsidRPr="0001615D">
        <w:rPr>
          <w:rFonts w:ascii="Times New Roman" w:hAnsi="Times New Roman" w:cs="Times New Roman"/>
          <w:b/>
          <w:bCs/>
          <w:sz w:val="24"/>
          <w:szCs w:val="24"/>
        </w:rPr>
        <w:t>I. USTAVNA OSNOVA</w:t>
      </w:r>
    </w:p>
    <w:p w:rsidR="006E772B" w:rsidRPr="0001615D" w:rsidRDefault="006E772B" w:rsidP="0001615D">
      <w:pPr>
        <w:autoSpaceDE w:val="0"/>
        <w:autoSpaceDN w:val="0"/>
        <w:adjustRightInd w:val="0"/>
        <w:spacing w:after="0" w:line="360" w:lineRule="auto"/>
        <w:jc w:val="both"/>
        <w:rPr>
          <w:rFonts w:ascii="Times New Roman" w:hAnsi="Times New Roman" w:cs="Times New Roman"/>
          <w:sz w:val="24"/>
          <w:szCs w:val="24"/>
        </w:rPr>
      </w:pPr>
    </w:p>
    <w:p w:rsidR="00F704A5" w:rsidRPr="0001615D" w:rsidRDefault="00F704A5"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Ustavna osnova za donošenje ovoga Zakona sadržana je u odredbi članka 2. stavka 4.</w:t>
      </w:r>
      <w:r w:rsidR="000E66A3" w:rsidRPr="0001615D">
        <w:rPr>
          <w:rFonts w:ascii="Times New Roman" w:hAnsi="Times New Roman" w:cs="Times New Roman"/>
          <w:sz w:val="24"/>
          <w:szCs w:val="24"/>
        </w:rPr>
        <w:t xml:space="preserve"> </w:t>
      </w:r>
      <w:r w:rsidRPr="0001615D">
        <w:rPr>
          <w:rFonts w:ascii="Times New Roman" w:hAnsi="Times New Roman" w:cs="Times New Roman"/>
          <w:sz w:val="24"/>
          <w:szCs w:val="24"/>
        </w:rPr>
        <w:t>podstavka 1. Ustava Republike Hrvatske (</w:t>
      </w:r>
      <w:r w:rsidR="00D632B0" w:rsidRPr="0001615D">
        <w:rPr>
          <w:rFonts w:ascii="Times New Roman" w:hAnsi="Times New Roman" w:cs="Times New Roman"/>
          <w:sz w:val="24"/>
          <w:szCs w:val="24"/>
        </w:rPr>
        <w:t>„Narodne novine“, broj:</w:t>
      </w:r>
      <w:r w:rsidRPr="0001615D">
        <w:rPr>
          <w:rFonts w:ascii="Times New Roman" w:hAnsi="Times New Roman" w:cs="Times New Roman"/>
          <w:sz w:val="24"/>
          <w:szCs w:val="24"/>
        </w:rPr>
        <w:t xml:space="preserve"> 85/2010</w:t>
      </w:r>
      <w:r w:rsidR="00D632B0" w:rsidRPr="0001615D">
        <w:rPr>
          <w:rFonts w:ascii="Times New Roman" w:hAnsi="Times New Roman" w:cs="Times New Roman"/>
          <w:sz w:val="24"/>
          <w:szCs w:val="24"/>
        </w:rPr>
        <w:t>.</w:t>
      </w:r>
      <w:r w:rsidRPr="0001615D">
        <w:rPr>
          <w:rFonts w:ascii="Times New Roman" w:hAnsi="Times New Roman" w:cs="Times New Roman"/>
          <w:sz w:val="24"/>
          <w:szCs w:val="24"/>
        </w:rPr>
        <w:t xml:space="preserve"> – pročišćeni tekst).</w:t>
      </w:r>
    </w:p>
    <w:p w:rsidR="00F704A5" w:rsidRPr="0001615D" w:rsidRDefault="00F704A5" w:rsidP="0001615D">
      <w:pPr>
        <w:autoSpaceDE w:val="0"/>
        <w:autoSpaceDN w:val="0"/>
        <w:adjustRightInd w:val="0"/>
        <w:spacing w:after="0" w:line="360" w:lineRule="auto"/>
        <w:jc w:val="both"/>
        <w:rPr>
          <w:rFonts w:ascii="Times New Roman" w:hAnsi="Times New Roman" w:cs="Times New Roman"/>
          <w:b/>
          <w:bCs/>
          <w:sz w:val="24"/>
          <w:szCs w:val="24"/>
        </w:rPr>
      </w:pPr>
    </w:p>
    <w:p w:rsidR="00F704A5" w:rsidRPr="0001615D" w:rsidRDefault="00FE46F4" w:rsidP="0001615D">
      <w:pPr>
        <w:pStyle w:val="ListParagraph"/>
        <w:autoSpaceDE w:val="0"/>
        <w:autoSpaceDN w:val="0"/>
        <w:adjustRightInd w:val="0"/>
        <w:spacing w:after="0" w:line="360" w:lineRule="auto"/>
        <w:ind w:left="0"/>
        <w:jc w:val="both"/>
        <w:rPr>
          <w:rFonts w:ascii="Times New Roman" w:hAnsi="Times New Roman" w:cs="Times New Roman"/>
          <w:b/>
          <w:bCs/>
          <w:sz w:val="24"/>
          <w:szCs w:val="24"/>
        </w:rPr>
      </w:pPr>
      <w:r w:rsidRPr="0001615D">
        <w:rPr>
          <w:rFonts w:ascii="Times New Roman" w:hAnsi="Times New Roman" w:cs="Times New Roman"/>
          <w:b/>
          <w:bCs/>
          <w:sz w:val="24"/>
          <w:szCs w:val="24"/>
        </w:rPr>
        <w:t xml:space="preserve">II. </w:t>
      </w:r>
      <w:r w:rsidR="00F704A5" w:rsidRPr="0001615D">
        <w:rPr>
          <w:rFonts w:ascii="Times New Roman" w:hAnsi="Times New Roman" w:cs="Times New Roman"/>
          <w:b/>
          <w:bCs/>
          <w:sz w:val="24"/>
          <w:szCs w:val="24"/>
        </w:rPr>
        <w:t xml:space="preserve">OCJENA STANJA, OSNOVNA PITANJA KOJA SE TREBAJU UREDITI </w:t>
      </w:r>
      <w:r w:rsidR="00AA19AE" w:rsidRPr="0001615D">
        <w:rPr>
          <w:rFonts w:ascii="Times New Roman" w:hAnsi="Times New Roman" w:cs="Times New Roman"/>
          <w:b/>
          <w:bCs/>
          <w:sz w:val="24"/>
          <w:szCs w:val="24"/>
        </w:rPr>
        <w:t>Z</w:t>
      </w:r>
      <w:r w:rsidR="00F704A5" w:rsidRPr="0001615D">
        <w:rPr>
          <w:rFonts w:ascii="Times New Roman" w:hAnsi="Times New Roman" w:cs="Times New Roman"/>
          <w:b/>
          <w:bCs/>
          <w:sz w:val="24"/>
          <w:szCs w:val="24"/>
        </w:rPr>
        <w:t>AKONOM</w:t>
      </w:r>
      <w:r w:rsidR="004F10C1" w:rsidRPr="0001615D">
        <w:rPr>
          <w:rFonts w:ascii="Times New Roman" w:hAnsi="Times New Roman" w:cs="Times New Roman"/>
          <w:b/>
          <w:bCs/>
          <w:sz w:val="24"/>
          <w:szCs w:val="24"/>
        </w:rPr>
        <w:t xml:space="preserve"> </w:t>
      </w:r>
      <w:r w:rsidR="00F704A5" w:rsidRPr="0001615D">
        <w:rPr>
          <w:rFonts w:ascii="Times New Roman" w:hAnsi="Times New Roman" w:cs="Times New Roman"/>
          <w:b/>
          <w:bCs/>
          <w:sz w:val="24"/>
          <w:szCs w:val="24"/>
        </w:rPr>
        <w:t>TE POSLJEDICE KOJE ĆE DONOŠENJEM ZAKONA PROISTEĆI</w:t>
      </w:r>
    </w:p>
    <w:p w:rsidR="00295B73" w:rsidRPr="0001615D" w:rsidRDefault="00295B73" w:rsidP="0001615D">
      <w:pPr>
        <w:pStyle w:val="Default"/>
        <w:spacing w:line="360" w:lineRule="auto"/>
        <w:jc w:val="both"/>
        <w:rPr>
          <w:b/>
          <w:bCs/>
          <w:color w:val="auto"/>
        </w:rPr>
      </w:pPr>
    </w:p>
    <w:p w:rsidR="000B23F3" w:rsidRPr="0001615D" w:rsidRDefault="000B23F3" w:rsidP="0001615D">
      <w:pPr>
        <w:pStyle w:val="Default"/>
        <w:spacing w:line="360" w:lineRule="auto"/>
        <w:rPr>
          <w:b/>
          <w:bCs/>
          <w:color w:val="auto"/>
        </w:rPr>
      </w:pPr>
      <w:r w:rsidRPr="0001615D">
        <w:rPr>
          <w:b/>
          <w:bCs/>
          <w:color w:val="auto"/>
        </w:rPr>
        <w:t xml:space="preserve">Ocjena stanja </w:t>
      </w:r>
    </w:p>
    <w:p w:rsidR="00AB5D1E" w:rsidRPr="0001615D" w:rsidRDefault="00AB5D1E" w:rsidP="0001615D">
      <w:pPr>
        <w:pStyle w:val="Default"/>
        <w:spacing w:line="360" w:lineRule="auto"/>
        <w:rPr>
          <w:bCs/>
          <w:color w:val="auto"/>
        </w:rPr>
      </w:pPr>
    </w:p>
    <w:p w:rsidR="00295B73" w:rsidRPr="0001615D" w:rsidRDefault="00295B73" w:rsidP="0001615D">
      <w:pPr>
        <w:pStyle w:val="Default"/>
        <w:spacing w:line="360" w:lineRule="auto"/>
        <w:jc w:val="both"/>
        <w:rPr>
          <w:color w:val="auto"/>
        </w:rPr>
      </w:pPr>
      <w:r w:rsidRPr="0001615D">
        <w:rPr>
          <w:bCs/>
          <w:color w:val="auto"/>
        </w:rPr>
        <w:t>Zakon o poticanju investicija i unapređenju investicijskog okruženja donesen je 21. rujna 2012. godine, te je isti stupio na snagu 10. listopada 2012. godine (</w:t>
      </w:r>
      <w:r w:rsidR="00D632B0" w:rsidRPr="0001615D">
        <w:rPr>
          <w:color w:val="auto"/>
        </w:rPr>
        <w:t>„Narodne novine“, broj:</w:t>
      </w:r>
      <w:r w:rsidRPr="0001615D">
        <w:rPr>
          <w:color w:val="auto"/>
        </w:rPr>
        <w:t xml:space="preserve"> 111/2012</w:t>
      </w:r>
      <w:r w:rsidR="00D632B0" w:rsidRPr="0001615D">
        <w:rPr>
          <w:color w:val="auto"/>
        </w:rPr>
        <w:t>.</w:t>
      </w:r>
      <w:r w:rsidRPr="0001615D">
        <w:rPr>
          <w:color w:val="auto"/>
        </w:rPr>
        <w:t>).</w:t>
      </w:r>
    </w:p>
    <w:p w:rsidR="00CC2321" w:rsidRPr="0001615D" w:rsidRDefault="00CC2321" w:rsidP="0001615D">
      <w:pPr>
        <w:pStyle w:val="Default"/>
        <w:spacing w:line="360" w:lineRule="auto"/>
        <w:jc w:val="both"/>
        <w:rPr>
          <w:color w:val="auto"/>
        </w:rPr>
      </w:pPr>
    </w:p>
    <w:p w:rsidR="00295B73" w:rsidRPr="0001615D" w:rsidRDefault="000B23F3" w:rsidP="0001615D">
      <w:pPr>
        <w:pStyle w:val="Default"/>
        <w:spacing w:line="360" w:lineRule="auto"/>
        <w:jc w:val="both"/>
        <w:rPr>
          <w:color w:val="auto"/>
        </w:rPr>
      </w:pPr>
      <w:r w:rsidRPr="0001615D">
        <w:rPr>
          <w:color w:val="auto"/>
        </w:rPr>
        <w:t>Zakon o izmjenama i dopunama Zakona</w:t>
      </w:r>
      <w:r w:rsidR="00D632B0" w:rsidRPr="0001615D">
        <w:rPr>
          <w:color w:val="auto"/>
        </w:rPr>
        <w:t xml:space="preserve"> o</w:t>
      </w:r>
      <w:r w:rsidRPr="0001615D">
        <w:rPr>
          <w:color w:val="auto"/>
        </w:rPr>
        <w:t xml:space="preserve"> </w:t>
      </w:r>
      <w:r w:rsidR="00295B73" w:rsidRPr="0001615D">
        <w:rPr>
          <w:bCs/>
          <w:color w:val="auto"/>
        </w:rPr>
        <w:t>poticanju investicija i unapređenju investicijskog okruženja donesen je 22. veljače 2013. godine, te je isti stupio na snagu 06. ožujka 2013. godine (</w:t>
      </w:r>
      <w:r w:rsidR="00D632B0" w:rsidRPr="0001615D">
        <w:rPr>
          <w:color w:val="auto"/>
        </w:rPr>
        <w:t>„Narodne novine“, broj:</w:t>
      </w:r>
      <w:r w:rsidR="00295B73" w:rsidRPr="0001615D">
        <w:rPr>
          <w:color w:val="auto"/>
        </w:rPr>
        <w:t xml:space="preserve"> 28/2013</w:t>
      </w:r>
      <w:r w:rsidR="00D632B0" w:rsidRPr="0001615D">
        <w:rPr>
          <w:color w:val="auto"/>
        </w:rPr>
        <w:t>.</w:t>
      </w:r>
      <w:r w:rsidR="00295B73" w:rsidRPr="0001615D">
        <w:rPr>
          <w:color w:val="auto"/>
        </w:rPr>
        <w:t>).</w:t>
      </w:r>
    </w:p>
    <w:p w:rsidR="00CC2321" w:rsidRPr="0001615D" w:rsidRDefault="00CC2321" w:rsidP="0001615D">
      <w:pPr>
        <w:pStyle w:val="Default"/>
        <w:spacing w:line="360" w:lineRule="auto"/>
        <w:jc w:val="both"/>
        <w:rPr>
          <w:color w:val="auto"/>
        </w:rPr>
      </w:pPr>
    </w:p>
    <w:p w:rsidR="00077117" w:rsidRPr="0001615D" w:rsidRDefault="00077117"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Navedeni Z</w:t>
      </w:r>
      <w:r w:rsidR="003874E3" w:rsidRPr="0001615D">
        <w:rPr>
          <w:rFonts w:ascii="Times New Roman" w:hAnsi="Times New Roman" w:cs="Times New Roman"/>
          <w:sz w:val="24"/>
          <w:szCs w:val="24"/>
        </w:rPr>
        <w:t>akon nalazi se na Listi postojeć</w:t>
      </w:r>
      <w:r w:rsidRPr="0001615D">
        <w:rPr>
          <w:rFonts w:ascii="Times New Roman" w:hAnsi="Times New Roman" w:cs="Times New Roman"/>
          <w:sz w:val="24"/>
          <w:szCs w:val="24"/>
        </w:rPr>
        <w:t xml:space="preserve">ih </w:t>
      </w:r>
      <w:r w:rsidR="008E55C3" w:rsidRPr="0001615D">
        <w:rPr>
          <w:rFonts w:ascii="Times New Roman" w:hAnsi="Times New Roman" w:cs="Times New Roman"/>
          <w:sz w:val="24"/>
          <w:szCs w:val="24"/>
        </w:rPr>
        <w:t xml:space="preserve">programa </w:t>
      </w:r>
      <w:r w:rsidRPr="0001615D">
        <w:rPr>
          <w:rFonts w:ascii="Times New Roman" w:hAnsi="Times New Roman" w:cs="Times New Roman"/>
          <w:sz w:val="24"/>
          <w:szCs w:val="24"/>
        </w:rPr>
        <w:t>državnih potpora RH, Broj klase Agencije o odobrenju klasa: 430-01/12-06/005;</w:t>
      </w:r>
      <w:r w:rsidR="003874E3" w:rsidRPr="0001615D">
        <w:rPr>
          <w:rFonts w:ascii="Times New Roman" w:hAnsi="Times New Roman" w:cs="Times New Roman"/>
          <w:sz w:val="24"/>
          <w:szCs w:val="24"/>
        </w:rPr>
        <w:t xml:space="preserve"> </w:t>
      </w:r>
      <w:r w:rsidRPr="0001615D">
        <w:rPr>
          <w:rFonts w:ascii="Times New Roman" w:hAnsi="Times New Roman" w:cs="Times New Roman"/>
          <w:sz w:val="24"/>
          <w:szCs w:val="24"/>
        </w:rPr>
        <w:t>urbroj: 580-09-1/17-12-015;</w:t>
      </w:r>
      <w:r w:rsidR="00D632B0" w:rsidRPr="0001615D">
        <w:rPr>
          <w:rFonts w:ascii="Times New Roman" w:hAnsi="Times New Roman" w:cs="Times New Roman"/>
          <w:sz w:val="24"/>
          <w:szCs w:val="24"/>
        </w:rPr>
        <w:t xml:space="preserve"> </w:t>
      </w:r>
      <w:r w:rsidRPr="0001615D">
        <w:rPr>
          <w:rFonts w:ascii="Times New Roman" w:hAnsi="Times New Roman" w:cs="Times New Roman"/>
          <w:sz w:val="24"/>
          <w:szCs w:val="24"/>
        </w:rPr>
        <w:t>30.07.2012. Broj odobrenja E</w:t>
      </w:r>
      <w:r w:rsidR="00710CF9" w:rsidRPr="0001615D">
        <w:rPr>
          <w:rFonts w:ascii="Times New Roman" w:hAnsi="Times New Roman" w:cs="Times New Roman"/>
          <w:sz w:val="24"/>
          <w:szCs w:val="24"/>
        </w:rPr>
        <w:t>uropske k</w:t>
      </w:r>
      <w:r w:rsidRPr="0001615D">
        <w:rPr>
          <w:rFonts w:ascii="Times New Roman" w:hAnsi="Times New Roman" w:cs="Times New Roman"/>
          <w:sz w:val="24"/>
          <w:szCs w:val="24"/>
        </w:rPr>
        <w:t xml:space="preserve">omisije SA.35517, 1012/HR; datum odobrenja 27.05.2013. Kategorija državne potpore: Regionalne potpore i potpore za usavršavanje, trajanje do 31.12.2013. Davatelji državne potpore temeljem navedenog </w:t>
      </w:r>
      <w:r w:rsidR="00710CF9" w:rsidRPr="0001615D">
        <w:rPr>
          <w:rFonts w:ascii="Times New Roman" w:hAnsi="Times New Roman" w:cs="Times New Roman"/>
          <w:sz w:val="24"/>
          <w:szCs w:val="24"/>
        </w:rPr>
        <w:t>Z</w:t>
      </w:r>
      <w:r w:rsidRPr="0001615D">
        <w:rPr>
          <w:rFonts w:ascii="Times New Roman" w:hAnsi="Times New Roman" w:cs="Times New Roman"/>
          <w:sz w:val="24"/>
          <w:szCs w:val="24"/>
        </w:rPr>
        <w:t>akona su Ministarstvo gospodarstva i Ministarstvo poduzetništva i obrta.</w:t>
      </w:r>
    </w:p>
    <w:p w:rsidR="00CC2321" w:rsidRPr="0001615D" w:rsidRDefault="00CC2321" w:rsidP="0001615D">
      <w:pPr>
        <w:autoSpaceDE w:val="0"/>
        <w:autoSpaceDN w:val="0"/>
        <w:adjustRightInd w:val="0"/>
        <w:spacing w:after="0" w:line="360" w:lineRule="auto"/>
        <w:jc w:val="both"/>
        <w:rPr>
          <w:rFonts w:ascii="Times New Roman" w:hAnsi="Times New Roman" w:cs="Times New Roman"/>
          <w:sz w:val="24"/>
          <w:szCs w:val="24"/>
        </w:rPr>
      </w:pPr>
    </w:p>
    <w:p w:rsidR="00077117" w:rsidRPr="0001615D" w:rsidRDefault="008E55C3"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Dana 28.</w:t>
      </w:r>
      <w:r w:rsidR="00D632B0" w:rsidRPr="0001615D">
        <w:rPr>
          <w:rFonts w:ascii="Times New Roman" w:hAnsi="Times New Roman" w:cs="Times New Roman"/>
          <w:sz w:val="24"/>
          <w:szCs w:val="24"/>
        </w:rPr>
        <w:t xml:space="preserve"> </w:t>
      </w:r>
      <w:r w:rsidRPr="0001615D">
        <w:rPr>
          <w:rFonts w:ascii="Times New Roman" w:hAnsi="Times New Roman" w:cs="Times New Roman"/>
          <w:sz w:val="24"/>
          <w:szCs w:val="24"/>
        </w:rPr>
        <w:t>lipnja 2013. K</w:t>
      </w:r>
      <w:r w:rsidR="00077117" w:rsidRPr="0001615D">
        <w:rPr>
          <w:rFonts w:ascii="Times New Roman" w:hAnsi="Times New Roman" w:cs="Times New Roman"/>
          <w:sz w:val="24"/>
          <w:szCs w:val="24"/>
        </w:rPr>
        <w:t xml:space="preserve">omisija je donijela </w:t>
      </w:r>
      <w:r w:rsidRPr="0001615D">
        <w:rPr>
          <w:rFonts w:ascii="Times New Roman" w:hAnsi="Times New Roman" w:cs="Times New Roman"/>
          <w:sz w:val="24"/>
          <w:szCs w:val="24"/>
        </w:rPr>
        <w:t>Smjer</w:t>
      </w:r>
      <w:r w:rsidR="00077117" w:rsidRPr="0001615D">
        <w:rPr>
          <w:rFonts w:ascii="Times New Roman" w:hAnsi="Times New Roman" w:cs="Times New Roman"/>
          <w:sz w:val="24"/>
          <w:szCs w:val="24"/>
        </w:rPr>
        <w:t>nice za regionalne dr</w:t>
      </w:r>
      <w:r w:rsidRPr="0001615D">
        <w:rPr>
          <w:rFonts w:ascii="Times New Roman" w:hAnsi="Times New Roman" w:cs="Times New Roman"/>
          <w:sz w:val="24"/>
          <w:szCs w:val="24"/>
        </w:rPr>
        <w:t>žavne potpore za razdoblje 2014</w:t>
      </w:r>
      <w:r w:rsidR="00077117" w:rsidRPr="0001615D">
        <w:rPr>
          <w:rFonts w:ascii="Times New Roman" w:hAnsi="Times New Roman" w:cs="Times New Roman"/>
          <w:sz w:val="24"/>
          <w:szCs w:val="24"/>
        </w:rPr>
        <w:t>. – 2020.</w:t>
      </w:r>
      <w:r w:rsidRPr="0001615D">
        <w:rPr>
          <w:rFonts w:ascii="Times New Roman" w:hAnsi="Times New Roman" w:cs="Times New Roman"/>
          <w:sz w:val="24"/>
          <w:szCs w:val="24"/>
        </w:rPr>
        <w:t xml:space="preserve"> u kojima je produljila razdoblje primjen</w:t>
      </w:r>
      <w:r w:rsidR="00D632B0" w:rsidRPr="0001615D">
        <w:rPr>
          <w:rFonts w:ascii="Times New Roman" w:hAnsi="Times New Roman" w:cs="Times New Roman"/>
          <w:sz w:val="24"/>
          <w:szCs w:val="24"/>
        </w:rPr>
        <w:t>e</w:t>
      </w:r>
      <w:r w:rsidRPr="0001615D">
        <w:rPr>
          <w:rFonts w:ascii="Times New Roman" w:hAnsi="Times New Roman" w:cs="Times New Roman"/>
          <w:sz w:val="24"/>
          <w:szCs w:val="24"/>
        </w:rPr>
        <w:t xml:space="preserve"> Smjernica za nacionalne regionalne državne potpore za 2007. – 2013. do 30.</w:t>
      </w:r>
      <w:r w:rsidR="00D632B0" w:rsidRPr="0001615D">
        <w:rPr>
          <w:rFonts w:ascii="Times New Roman" w:hAnsi="Times New Roman" w:cs="Times New Roman"/>
          <w:sz w:val="24"/>
          <w:szCs w:val="24"/>
        </w:rPr>
        <w:t xml:space="preserve"> </w:t>
      </w:r>
      <w:r w:rsidRPr="0001615D">
        <w:rPr>
          <w:rFonts w:ascii="Times New Roman" w:hAnsi="Times New Roman" w:cs="Times New Roman"/>
          <w:sz w:val="24"/>
          <w:szCs w:val="24"/>
        </w:rPr>
        <w:t>lipnja 2014. Komisija je pozvala države članice da prijave produljenje svojih karti regionalnih potpora odobrenih za razdoblje 2007. – 2013. i produljenje programa potpora odobrenih u skladu sa Smjernicama za razdoblje 2007. – 2013. na razdoblje od 1. siječnja 2014. do 30.</w:t>
      </w:r>
      <w:r w:rsidR="00D632B0" w:rsidRPr="0001615D">
        <w:rPr>
          <w:rFonts w:ascii="Times New Roman" w:hAnsi="Times New Roman" w:cs="Times New Roman"/>
          <w:sz w:val="24"/>
          <w:szCs w:val="24"/>
        </w:rPr>
        <w:t xml:space="preserve"> </w:t>
      </w:r>
      <w:r w:rsidRPr="0001615D">
        <w:rPr>
          <w:rFonts w:ascii="Times New Roman" w:hAnsi="Times New Roman" w:cs="Times New Roman"/>
          <w:sz w:val="24"/>
          <w:szCs w:val="24"/>
        </w:rPr>
        <w:t>lipnja 2014.</w:t>
      </w:r>
    </w:p>
    <w:p w:rsidR="00CC2321" w:rsidRPr="0001615D" w:rsidRDefault="00CC2321" w:rsidP="0001615D">
      <w:pPr>
        <w:autoSpaceDE w:val="0"/>
        <w:autoSpaceDN w:val="0"/>
        <w:adjustRightInd w:val="0"/>
        <w:spacing w:after="0" w:line="360" w:lineRule="auto"/>
        <w:jc w:val="both"/>
        <w:rPr>
          <w:rFonts w:ascii="Times New Roman" w:hAnsi="Times New Roman" w:cs="Times New Roman"/>
          <w:sz w:val="24"/>
          <w:szCs w:val="24"/>
        </w:rPr>
      </w:pPr>
    </w:p>
    <w:p w:rsidR="008E55C3" w:rsidRPr="0001615D" w:rsidRDefault="008E55C3"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 xml:space="preserve">Odlukom od 16. </w:t>
      </w:r>
      <w:r w:rsidR="00D632B0" w:rsidRPr="0001615D">
        <w:rPr>
          <w:rFonts w:ascii="Times New Roman" w:hAnsi="Times New Roman" w:cs="Times New Roman"/>
          <w:sz w:val="24"/>
          <w:szCs w:val="24"/>
        </w:rPr>
        <w:t>p</w:t>
      </w:r>
      <w:r w:rsidRPr="0001615D">
        <w:rPr>
          <w:rFonts w:ascii="Times New Roman" w:hAnsi="Times New Roman" w:cs="Times New Roman"/>
          <w:sz w:val="24"/>
          <w:szCs w:val="24"/>
        </w:rPr>
        <w:t xml:space="preserve">rosinca 2013. Komisija je odobrila produljenje primjene karte regionalnih potpora za Hrvatsku za razdoblje 2007. – 2013.  (SA.37848) do uključivo </w:t>
      </w:r>
      <w:r w:rsidR="00D632B0" w:rsidRPr="0001615D">
        <w:rPr>
          <w:rFonts w:ascii="Times New Roman" w:hAnsi="Times New Roman" w:cs="Times New Roman"/>
          <w:sz w:val="24"/>
          <w:szCs w:val="24"/>
        </w:rPr>
        <w:t>3</w:t>
      </w:r>
      <w:r w:rsidRPr="0001615D">
        <w:rPr>
          <w:rFonts w:ascii="Times New Roman" w:hAnsi="Times New Roman" w:cs="Times New Roman"/>
          <w:sz w:val="24"/>
          <w:szCs w:val="24"/>
        </w:rPr>
        <w:t>0.</w:t>
      </w:r>
      <w:r w:rsidR="00D632B0" w:rsidRPr="0001615D">
        <w:rPr>
          <w:rFonts w:ascii="Times New Roman" w:hAnsi="Times New Roman" w:cs="Times New Roman"/>
          <w:sz w:val="24"/>
          <w:szCs w:val="24"/>
        </w:rPr>
        <w:t xml:space="preserve"> </w:t>
      </w:r>
      <w:r w:rsidRPr="0001615D">
        <w:rPr>
          <w:rFonts w:ascii="Times New Roman" w:hAnsi="Times New Roman" w:cs="Times New Roman"/>
          <w:sz w:val="24"/>
          <w:szCs w:val="24"/>
        </w:rPr>
        <w:t>lipnja 2014.</w:t>
      </w:r>
    </w:p>
    <w:p w:rsidR="008E55C3" w:rsidRPr="0001615D" w:rsidRDefault="008E55C3"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Dana 4. veljače 2014. Hrvatska je podnijela prijavu za produljenje</w:t>
      </w:r>
      <w:r w:rsidR="00752CFD" w:rsidRPr="0001615D">
        <w:rPr>
          <w:rFonts w:ascii="Times New Roman" w:hAnsi="Times New Roman" w:cs="Times New Roman"/>
          <w:sz w:val="24"/>
          <w:szCs w:val="24"/>
        </w:rPr>
        <w:t xml:space="preserve"> razdoblja primjene </w:t>
      </w:r>
      <w:r w:rsidRPr="0001615D">
        <w:rPr>
          <w:rFonts w:ascii="Times New Roman" w:hAnsi="Times New Roman" w:cs="Times New Roman"/>
          <w:sz w:val="24"/>
          <w:szCs w:val="24"/>
        </w:rPr>
        <w:t xml:space="preserve"> programa potpore „Zakona o poticanju investicija i unapređenju investicijskog okruženja“ koji je odobren u skladu sa SA.</w:t>
      </w:r>
      <w:r w:rsidR="003874E3" w:rsidRPr="0001615D">
        <w:rPr>
          <w:rFonts w:ascii="Times New Roman" w:hAnsi="Times New Roman" w:cs="Times New Roman"/>
          <w:sz w:val="24"/>
          <w:szCs w:val="24"/>
        </w:rPr>
        <w:t>35517  (2012/HR) koristeć</w:t>
      </w:r>
      <w:r w:rsidR="00752CFD" w:rsidRPr="0001615D">
        <w:rPr>
          <w:rFonts w:ascii="Times New Roman" w:hAnsi="Times New Roman" w:cs="Times New Roman"/>
          <w:sz w:val="24"/>
          <w:szCs w:val="24"/>
        </w:rPr>
        <w:t>i pojednostav</w:t>
      </w:r>
      <w:r w:rsidR="00D632B0" w:rsidRPr="0001615D">
        <w:rPr>
          <w:rFonts w:ascii="Times New Roman" w:hAnsi="Times New Roman" w:cs="Times New Roman"/>
          <w:sz w:val="24"/>
          <w:szCs w:val="24"/>
        </w:rPr>
        <w:t>l</w:t>
      </w:r>
      <w:r w:rsidR="00752CFD" w:rsidRPr="0001615D">
        <w:rPr>
          <w:rFonts w:ascii="Times New Roman" w:hAnsi="Times New Roman" w:cs="Times New Roman"/>
          <w:sz w:val="24"/>
          <w:szCs w:val="24"/>
        </w:rPr>
        <w:t xml:space="preserve">jeni postupak prijave propisan člankom 4. Provedbene uredbe Komisije (EZ) br. 794/2004 od 21. </w:t>
      </w:r>
      <w:r w:rsidR="003874E3" w:rsidRPr="0001615D">
        <w:rPr>
          <w:rFonts w:ascii="Times New Roman" w:hAnsi="Times New Roman" w:cs="Times New Roman"/>
          <w:sz w:val="24"/>
          <w:szCs w:val="24"/>
        </w:rPr>
        <w:t xml:space="preserve">travnja 2004. O </w:t>
      </w:r>
      <w:r w:rsidR="00752CFD" w:rsidRPr="0001615D">
        <w:rPr>
          <w:rFonts w:ascii="Times New Roman" w:hAnsi="Times New Roman" w:cs="Times New Roman"/>
          <w:sz w:val="24"/>
          <w:szCs w:val="24"/>
        </w:rPr>
        <w:t>provedbi Uredbe Vijeća (EZ) br. 659/1999 o utvrđivanju detaljnih pravila za primjenu članka 93. Ugovora o EZ-u, SL L 140.</w:t>
      </w:r>
    </w:p>
    <w:p w:rsidR="00D632B0" w:rsidRPr="0001615D" w:rsidRDefault="00D632B0" w:rsidP="0001615D">
      <w:pPr>
        <w:autoSpaceDE w:val="0"/>
        <w:autoSpaceDN w:val="0"/>
        <w:adjustRightInd w:val="0"/>
        <w:spacing w:after="0" w:line="360" w:lineRule="auto"/>
        <w:jc w:val="both"/>
        <w:rPr>
          <w:rFonts w:ascii="Times New Roman" w:hAnsi="Times New Roman" w:cs="Times New Roman"/>
          <w:sz w:val="24"/>
          <w:szCs w:val="24"/>
        </w:rPr>
      </w:pPr>
    </w:p>
    <w:p w:rsidR="00752CFD" w:rsidRPr="0001615D" w:rsidRDefault="00752CFD"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 xml:space="preserve">Odlukom Komisije C(2014) 1265 final od 24. veljače 2014. Komisija procjenjuje da je prijavljena izmjena u skladu s člankom 4. Provedbene Uredbe na temelju Smjernica za razdoblje 2007. – 2013. </w:t>
      </w:r>
      <w:r w:rsidR="00CC2321" w:rsidRPr="0001615D">
        <w:rPr>
          <w:rFonts w:ascii="Times New Roman" w:hAnsi="Times New Roman" w:cs="Times New Roman"/>
          <w:sz w:val="24"/>
          <w:szCs w:val="24"/>
        </w:rPr>
        <w:t>i</w:t>
      </w:r>
      <w:r w:rsidRPr="0001615D">
        <w:rPr>
          <w:rFonts w:ascii="Times New Roman" w:hAnsi="Times New Roman" w:cs="Times New Roman"/>
          <w:sz w:val="24"/>
          <w:szCs w:val="24"/>
        </w:rPr>
        <w:t xml:space="preserve"> stavaka 186. </w:t>
      </w:r>
      <w:r w:rsidR="00521F05" w:rsidRPr="0001615D">
        <w:rPr>
          <w:rFonts w:ascii="Times New Roman" w:hAnsi="Times New Roman" w:cs="Times New Roman"/>
          <w:sz w:val="24"/>
          <w:szCs w:val="24"/>
        </w:rPr>
        <w:t>i</w:t>
      </w:r>
      <w:r w:rsidRPr="0001615D">
        <w:rPr>
          <w:rFonts w:ascii="Times New Roman" w:hAnsi="Times New Roman" w:cs="Times New Roman"/>
          <w:sz w:val="24"/>
          <w:szCs w:val="24"/>
        </w:rPr>
        <w:t xml:space="preserve"> 187. Smjernica za razdoblje 2014. – 2020. Komisija smatra da je produljenje programa potpore SA.35517 do i uključivo 30. </w:t>
      </w:r>
      <w:r w:rsidR="00521F05" w:rsidRPr="0001615D">
        <w:rPr>
          <w:rFonts w:ascii="Times New Roman" w:hAnsi="Times New Roman" w:cs="Times New Roman"/>
          <w:sz w:val="24"/>
          <w:szCs w:val="24"/>
        </w:rPr>
        <w:t>l</w:t>
      </w:r>
      <w:r w:rsidRPr="0001615D">
        <w:rPr>
          <w:rFonts w:ascii="Times New Roman" w:hAnsi="Times New Roman" w:cs="Times New Roman"/>
          <w:sz w:val="24"/>
          <w:szCs w:val="24"/>
        </w:rPr>
        <w:t>ipnja 2014. spojivo s unutarnjim tržištem prema članku 107. UFEU-a. Zaključno</w:t>
      </w:r>
      <w:r w:rsidR="00521F05" w:rsidRPr="0001615D">
        <w:rPr>
          <w:rFonts w:ascii="Times New Roman" w:hAnsi="Times New Roman" w:cs="Times New Roman"/>
          <w:sz w:val="24"/>
          <w:szCs w:val="24"/>
        </w:rPr>
        <w:t>,</w:t>
      </w:r>
      <w:r w:rsidRPr="0001615D">
        <w:rPr>
          <w:rFonts w:ascii="Times New Roman" w:hAnsi="Times New Roman" w:cs="Times New Roman"/>
          <w:sz w:val="24"/>
          <w:szCs w:val="24"/>
        </w:rPr>
        <w:t xml:space="preserve"> Komisija je u skladu s tim odlučila da smatra kako je produljenje programa potpore SA.35517 u skladu s unutarnjim tržištem prema članku 107. UFEU-a. </w:t>
      </w:r>
    </w:p>
    <w:p w:rsidR="00295B73" w:rsidRPr="0001615D" w:rsidRDefault="00CC2321"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S obzirom da Smjernice za regionalne državne potpore za razdoblje 2014. – 2020</w:t>
      </w:r>
      <w:r w:rsidR="00521F05" w:rsidRPr="0001615D">
        <w:rPr>
          <w:rFonts w:ascii="Times New Roman" w:hAnsi="Times New Roman" w:cs="Times New Roman"/>
          <w:sz w:val="24"/>
          <w:szCs w:val="24"/>
        </w:rPr>
        <w:t>.</w:t>
      </w:r>
      <w:r w:rsidRPr="0001615D">
        <w:rPr>
          <w:rFonts w:ascii="Times New Roman" w:hAnsi="Times New Roman" w:cs="Times New Roman"/>
          <w:sz w:val="24"/>
          <w:szCs w:val="24"/>
        </w:rPr>
        <w:t xml:space="preserve"> stupaju na snagu, odnosno počinju se primjenjivati </w:t>
      </w:r>
      <w:r w:rsidR="00521F05" w:rsidRPr="0001615D">
        <w:rPr>
          <w:rFonts w:ascii="Times New Roman" w:hAnsi="Times New Roman" w:cs="Times New Roman"/>
          <w:sz w:val="24"/>
          <w:szCs w:val="24"/>
        </w:rPr>
        <w:t xml:space="preserve"> od </w:t>
      </w:r>
      <w:r w:rsidRPr="0001615D">
        <w:rPr>
          <w:rFonts w:ascii="Times New Roman" w:hAnsi="Times New Roman" w:cs="Times New Roman"/>
          <w:sz w:val="24"/>
          <w:szCs w:val="24"/>
        </w:rPr>
        <w:t xml:space="preserve">01. srpnja 2014.  </w:t>
      </w:r>
      <w:r w:rsidR="00521F05" w:rsidRPr="0001615D">
        <w:rPr>
          <w:rFonts w:ascii="Times New Roman" w:hAnsi="Times New Roman" w:cs="Times New Roman"/>
          <w:sz w:val="24"/>
          <w:szCs w:val="24"/>
        </w:rPr>
        <w:t>p</w:t>
      </w:r>
      <w:r w:rsidRPr="0001615D">
        <w:rPr>
          <w:rFonts w:ascii="Times New Roman" w:hAnsi="Times New Roman" w:cs="Times New Roman"/>
          <w:sz w:val="24"/>
          <w:szCs w:val="24"/>
        </w:rPr>
        <w:t xml:space="preserve">redmetnim </w:t>
      </w:r>
      <w:r w:rsidR="00521F05" w:rsidRPr="0001615D">
        <w:rPr>
          <w:rFonts w:ascii="Times New Roman" w:hAnsi="Times New Roman" w:cs="Times New Roman"/>
          <w:sz w:val="24"/>
          <w:szCs w:val="24"/>
        </w:rPr>
        <w:t>P</w:t>
      </w:r>
      <w:r w:rsidRPr="0001615D">
        <w:rPr>
          <w:rFonts w:ascii="Times New Roman" w:hAnsi="Times New Roman" w:cs="Times New Roman"/>
          <w:sz w:val="24"/>
          <w:szCs w:val="24"/>
        </w:rPr>
        <w:t xml:space="preserve">rijedlogom </w:t>
      </w:r>
      <w:r w:rsidR="00521F05" w:rsidRPr="0001615D">
        <w:rPr>
          <w:rFonts w:ascii="Times New Roman" w:hAnsi="Times New Roman" w:cs="Times New Roman"/>
          <w:sz w:val="24"/>
          <w:szCs w:val="24"/>
        </w:rPr>
        <w:t>z</w:t>
      </w:r>
      <w:r w:rsidRPr="0001615D">
        <w:rPr>
          <w:rFonts w:ascii="Times New Roman" w:hAnsi="Times New Roman" w:cs="Times New Roman"/>
          <w:sz w:val="24"/>
          <w:szCs w:val="24"/>
        </w:rPr>
        <w:t xml:space="preserve">akona odredbe </w:t>
      </w:r>
      <w:r w:rsidR="00521F05" w:rsidRPr="0001615D">
        <w:rPr>
          <w:rFonts w:ascii="Times New Roman" w:hAnsi="Times New Roman" w:cs="Times New Roman"/>
          <w:sz w:val="24"/>
          <w:szCs w:val="24"/>
        </w:rPr>
        <w:t>Z</w:t>
      </w:r>
      <w:r w:rsidRPr="0001615D">
        <w:rPr>
          <w:rFonts w:ascii="Times New Roman" w:hAnsi="Times New Roman" w:cs="Times New Roman"/>
          <w:sz w:val="24"/>
          <w:szCs w:val="24"/>
        </w:rPr>
        <w:t xml:space="preserve">akona o poticanju investicija i </w:t>
      </w:r>
      <w:r w:rsidR="003874E3" w:rsidRPr="0001615D">
        <w:rPr>
          <w:rFonts w:ascii="Times New Roman" w:hAnsi="Times New Roman" w:cs="Times New Roman"/>
          <w:sz w:val="24"/>
          <w:szCs w:val="24"/>
        </w:rPr>
        <w:t>unapređenju</w:t>
      </w:r>
      <w:r w:rsidRPr="0001615D">
        <w:rPr>
          <w:rFonts w:ascii="Times New Roman" w:hAnsi="Times New Roman" w:cs="Times New Roman"/>
          <w:sz w:val="24"/>
          <w:szCs w:val="24"/>
        </w:rPr>
        <w:t xml:space="preserve"> investicijskog okruženja  usklađuju </w:t>
      </w:r>
      <w:r w:rsidR="00521F05" w:rsidRPr="0001615D">
        <w:rPr>
          <w:rFonts w:ascii="Times New Roman" w:hAnsi="Times New Roman" w:cs="Times New Roman"/>
          <w:sz w:val="24"/>
          <w:szCs w:val="24"/>
        </w:rPr>
        <w:t xml:space="preserve"> se </w:t>
      </w:r>
      <w:r w:rsidRPr="0001615D">
        <w:rPr>
          <w:rFonts w:ascii="Times New Roman" w:hAnsi="Times New Roman" w:cs="Times New Roman"/>
          <w:sz w:val="24"/>
          <w:szCs w:val="24"/>
        </w:rPr>
        <w:t>sa novim Smjernicama.</w:t>
      </w:r>
    </w:p>
    <w:p w:rsidR="00521F05" w:rsidRPr="0001615D" w:rsidRDefault="00521F05" w:rsidP="0001615D">
      <w:pPr>
        <w:autoSpaceDE w:val="0"/>
        <w:autoSpaceDN w:val="0"/>
        <w:adjustRightInd w:val="0"/>
        <w:spacing w:after="0" w:line="360" w:lineRule="auto"/>
        <w:ind w:firstLine="708"/>
        <w:jc w:val="both"/>
        <w:rPr>
          <w:rFonts w:ascii="Times New Roman" w:hAnsi="Times New Roman" w:cs="Times New Roman"/>
          <w:sz w:val="24"/>
          <w:szCs w:val="24"/>
        </w:rPr>
      </w:pPr>
    </w:p>
    <w:p w:rsidR="00295B73" w:rsidRPr="0001615D" w:rsidRDefault="00295B73"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Poticanje investicija i unapređenje investicijsko poduzetničkog okruženja u Republici Hrvatskoj u smislu važećeg Zakona o poticanju investicija i unapređenju investicijskog okruženja predstavlja sustav poticajnih mjera za investiranje i poticajnih mjera za pravovremeno ostvarenje potrebnih investicijskih aktivnosti</w:t>
      </w:r>
      <w:r w:rsidR="00A7474E" w:rsidRPr="0001615D">
        <w:rPr>
          <w:rFonts w:ascii="Times New Roman" w:hAnsi="Times New Roman" w:cs="Times New Roman"/>
          <w:sz w:val="24"/>
          <w:szCs w:val="24"/>
        </w:rPr>
        <w:t>.</w:t>
      </w:r>
      <w:r w:rsidRPr="0001615D">
        <w:rPr>
          <w:rFonts w:ascii="Times New Roman" w:hAnsi="Times New Roman" w:cs="Times New Roman"/>
          <w:sz w:val="24"/>
          <w:szCs w:val="24"/>
        </w:rPr>
        <w:t xml:space="preserve"> </w:t>
      </w:r>
      <w:r w:rsidR="00A7474E" w:rsidRPr="0001615D">
        <w:rPr>
          <w:rFonts w:ascii="Times New Roman" w:hAnsi="Times New Roman" w:cs="Times New Roman"/>
          <w:sz w:val="24"/>
          <w:szCs w:val="24"/>
        </w:rPr>
        <w:t>O</w:t>
      </w:r>
      <w:r w:rsidRPr="0001615D">
        <w:rPr>
          <w:rFonts w:ascii="Times New Roman" w:hAnsi="Times New Roman" w:cs="Times New Roman"/>
          <w:sz w:val="24"/>
          <w:szCs w:val="24"/>
        </w:rPr>
        <w:t xml:space="preserve">dređuje </w:t>
      </w:r>
      <w:r w:rsidR="00A7474E" w:rsidRPr="0001615D">
        <w:rPr>
          <w:rFonts w:ascii="Times New Roman" w:hAnsi="Times New Roman" w:cs="Times New Roman"/>
          <w:sz w:val="24"/>
          <w:szCs w:val="24"/>
        </w:rPr>
        <w:t xml:space="preserve">se </w:t>
      </w:r>
      <w:r w:rsidRPr="0001615D">
        <w:rPr>
          <w:rFonts w:ascii="Times New Roman" w:hAnsi="Times New Roman" w:cs="Times New Roman"/>
          <w:sz w:val="24"/>
          <w:szCs w:val="24"/>
        </w:rPr>
        <w:t>način i rokov</w:t>
      </w:r>
      <w:r w:rsidR="00521F05" w:rsidRPr="0001615D">
        <w:rPr>
          <w:rFonts w:ascii="Times New Roman" w:hAnsi="Times New Roman" w:cs="Times New Roman"/>
          <w:sz w:val="24"/>
          <w:szCs w:val="24"/>
        </w:rPr>
        <w:t>i</w:t>
      </w:r>
      <w:r w:rsidRPr="0001615D">
        <w:rPr>
          <w:rFonts w:ascii="Times New Roman" w:hAnsi="Times New Roman" w:cs="Times New Roman"/>
          <w:sz w:val="24"/>
          <w:szCs w:val="24"/>
        </w:rPr>
        <w:t xml:space="preserve"> ispunjenja svih potrebnih investicijskih aktivnosti, a u cilju uspješnog i vremenski određenog ostvarenja predmetnog investicijskog projekta na teritoriju Republike Hrvatske.</w:t>
      </w:r>
    </w:p>
    <w:p w:rsidR="00295B73" w:rsidRPr="0001615D" w:rsidRDefault="00295B73" w:rsidP="0001615D">
      <w:pPr>
        <w:autoSpaceDE w:val="0"/>
        <w:autoSpaceDN w:val="0"/>
        <w:adjustRightInd w:val="0"/>
        <w:spacing w:after="0" w:line="360" w:lineRule="auto"/>
        <w:jc w:val="both"/>
        <w:rPr>
          <w:rFonts w:ascii="Times New Roman" w:hAnsi="Times New Roman" w:cs="Times New Roman"/>
          <w:sz w:val="24"/>
          <w:szCs w:val="24"/>
        </w:rPr>
      </w:pPr>
    </w:p>
    <w:p w:rsidR="003E7946" w:rsidRPr="0001615D" w:rsidRDefault="00295B73" w:rsidP="0001615D">
      <w:pPr>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 xml:space="preserve">Zakonom o poticanju investicija i unapređenju investicijskog okruženja osiguran je potreban pravni okvir kojim su se stvorile pretpostavke za povećanje broja, ali i kvalitete, investicijskih projekata koji će se realizirati u Republici Hrvatskoj radi unosa nove opreme i suvremenih tehnologija, veće zaposlenosti i izobrazbe zaposlenika, razvoja proizvoda i usluga više dodane vrijednosti, povećanja poduzetničke konkurentnosti, ravnomjernog regionalnog razvoja </w:t>
      </w:r>
      <w:r w:rsidRPr="0001615D">
        <w:rPr>
          <w:rFonts w:ascii="Times New Roman" w:hAnsi="Times New Roman" w:cs="Times New Roman"/>
          <w:sz w:val="24"/>
          <w:szCs w:val="24"/>
        </w:rPr>
        <w:lastRenderedPageBreak/>
        <w:t>Republike Hrvatske te učinkovitijeg raspolaganja resursima i korištenja teritorijalnog kapitala.</w:t>
      </w:r>
      <w:r w:rsidR="000C1DA7" w:rsidRPr="0001615D">
        <w:rPr>
          <w:rFonts w:ascii="Times New Roman" w:hAnsi="Times New Roman" w:cs="Times New Roman"/>
          <w:bCs/>
          <w:sz w:val="24"/>
          <w:szCs w:val="24"/>
        </w:rPr>
        <w:t xml:space="preserve"> Predmetni zakon usklađen je sa Zakonom o državnim potporama kao i sa pravnom stečevinom Europske unije</w:t>
      </w:r>
      <w:r w:rsidR="00A7474E" w:rsidRPr="0001615D">
        <w:rPr>
          <w:rFonts w:ascii="Times New Roman" w:hAnsi="Times New Roman" w:cs="Times New Roman"/>
          <w:bCs/>
          <w:sz w:val="24"/>
          <w:szCs w:val="24"/>
        </w:rPr>
        <w:t>.</w:t>
      </w:r>
      <w:r w:rsidR="00CC2321" w:rsidRPr="0001615D">
        <w:rPr>
          <w:rFonts w:ascii="Times New Roman" w:hAnsi="Times New Roman" w:cs="Times New Roman"/>
          <w:sz w:val="24"/>
          <w:szCs w:val="24"/>
        </w:rPr>
        <w:t xml:space="preserve"> </w:t>
      </w:r>
      <w:r w:rsidR="00A7474E" w:rsidRPr="0001615D">
        <w:rPr>
          <w:rFonts w:ascii="Times New Roman" w:hAnsi="Times New Roman" w:cs="Times New Roman"/>
          <w:sz w:val="24"/>
          <w:szCs w:val="24"/>
        </w:rPr>
        <w:t>Nositelj poticajnih mjera u smislu Zakona je  poduzetnik - fizička osoba (obrtnik) koja je obveznik poreza na dobit ili trgovačko društvo, registrirani na teritoriju Republike Hrvatske, koji koriste poticajne mjere, odnosno kojima se odobravaju potpore za početne investicije. Poticajne mjere uređene predmetnim Zakonom odnose se na projekte investiranja i jačanja konkurentske sposobnosti u proizvodno-prerađivačkim aktivnostima, razvojno-inovacijskim aktivnostima, aktivnostima poslovne podrške</w:t>
      </w:r>
      <w:r w:rsidR="00521F05" w:rsidRPr="0001615D">
        <w:rPr>
          <w:rFonts w:ascii="Times New Roman" w:hAnsi="Times New Roman" w:cs="Times New Roman"/>
          <w:sz w:val="24"/>
          <w:szCs w:val="24"/>
        </w:rPr>
        <w:t xml:space="preserve"> i</w:t>
      </w:r>
      <w:r w:rsidR="00A7474E" w:rsidRPr="0001615D">
        <w:rPr>
          <w:rFonts w:ascii="Times New Roman" w:hAnsi="Times New Roman" w:cs="Times New Roman"/>
          <w:sz w:val="24"/>
          <w:szCs w:val="24"/>
        </w:rPr>
        <w:t xml:space="preserve"> aktivnostima usluga visoke dodane vrijednosti. </w:t>
      </w:r>
    </w:p>
    <w:p w:rsidR="003E7946" w:rsidRDefault="003E7946" w:rsidP="0001615D">
      <w:pPr>
        <w:spacing w:after="0" w:line="360" w:lineRule="auto"/>
        <w:jc w:val="both"/>
        <w:rPr>
          <w:rFonts w:ascii="Times New Roman" w:hAnsi="Times New Roman" w:cs="Times New Roman"/>
          <w:iCs/>
          <w:sz w:val="24"/>
          <w:szCs w:val="24"/>
        </w:rPr>
      </w:pPr>
      <w:r w:rsidRPr="0001615D">
        <w:rPr>
          <w:rFonts w:ascii="Times New Roman" w:hAnsi="Times New Roman" w:cs="Times New Roman"/>
          <w:iCs/>
          <w:sz w:val="24"/>
          <w:szCs w:val="24"/>
        </w:rPr>
        <w:t>Od početka primjene Zakona o poticanju investicija i unapređenju investicijskog okruženja Ministarstvo gospodarstva zaprimilo je 63 Prijava za korištenje poticajnih mjera. Ukupna procijenjena vrijednost 63 prijavljena projekta iznosi  oko 5,4 mlrd kuna. Procijenjeni broj novo-otvorenih radnih mjesta iznosi 4057.</w:t>
      </w:r>
    </w:p>
    <w:p w:rsidR="00FE65C1" w:rsidRPr="002C29D4" w:rsidRDefault="00FE65C1" w:rsidP="00FE65C1">
      <w:pPr>
        <w:spacing w:after="0" w:line="360" w:lineRule="auto"/>
        <w:jc w:val="both"/>
        <w:rPr>
          <w:rFonts w:ascii="Times New Roman" w:hAnsi="Times New Roman" w:cs="Times New Roman"/>
          <w:iCs/>
          <w:sz w:val="24"/>
          <w:szCs w:val="24"/>
        </w:rPr>
      </w:pPr>
      <w:r w:rsidRPr="002C29D4">
        <w:rPr>
          <w:rFonts w:ascii="Times New Roman" w:hAnsi="Times New Roman" w:cs="Times New Roman"/>
          <w:iCs/>
          <w:sz w:val="24"/>
          <w:szCs w:val="24"/>
        </w:rPr>
        <w:t xml:space="preserve">Od početka primjene Zakona o poticanju investicija i unapređenju investicijskog okruženja Ministarstvo poduzetništva i obrta zaprimilo je 223 Prijave za korištenje poticajnih mjera. Ukupna procijenjena vrijednost za 223 prijavljena projekta iznosi  </w:t>
      </w:r>
      <w:r w:rsidR="002C29D4" w:rsidRPr="002C29D4">
        <w:rPr>
          <w:rFonts w:ascii="Times New Roman" w:hAnsi="Times New Roman" w:cs="Times New Roman"/>
          <w:iCs/>
          <w:sz w:val="24"/>
          <w:szCs w:val="24"/>
        </w:rPr>
        <w:t>približno</w:t>
      </w:r>
      <w:r w:rsidRPr="002C29D4">
        <w:rPr>
          <w:rFonts w:ascii="Times New Roman" w:hAnsi="Times New Roman" w:cs="Times New Roman"/>
          <w:iCs/>
          <w:sz w:val="24"/>
          <w:szCs w:val="24"/>
        </w:rPr>
        <w:t xml:space="preserve"> 8,5 mlrd kuna. Procijenjeni broj novo-otvorenih radnih mjesta iznosi 4270. </w:t>
      </w:r>
    </w:p>
    <w:p w:rsidR="00E91CD1" w:rsidRPr="0001615D" w:rsidRDefault="00E91CD1" w:rsidP="0001615D">
      <w:pPr>
        <w:pStyle w:val="Default"/>
        <w:spacing w:line="360" w:lineRule="auto"/>
        <w:rPr>
          <w:b/>
          <w:color w:val="auto"/>
        </w:rPr>
      </w:pPr>
    </w:p>
    <w:p w:rsidR="00E91CD1" w:rsidRPr="0001615D" w:rsidRDefault="00E91CD1" w:rsidP="0001615D">
      <w:pPr>
        <w:pStyle w:val="Default"/>
        <w:spacing w:line="360" w:lineRule="auto"/>
        <w:rPr>
          <w:b/>
          <w:color w:val="auto"/>
        </w:rPr>
      </w:pPr>
      <w:r w:rsidRPr="0001615D">
        <w:rPr>
          <w:b/>
          <w:color w:val="auto"/>
        </w:rPr>
        <w:t xml:space="preserve">Osnovna pitanja koja se trebaju urediti zakonom te posljedice koje će donošenjem </w:t>
      </w:r>
      <w:r w:rsidR="00710CF9" w:rsidRPr="0001615D">
        <w:rPr>
          <w:b/>
          <w:color w:val="auto"/>
        </w:rPr>
        <w:t>z</w:t>
      </w:r>
      <w:r w:rsidRPr="0001615D">
        <w:rPr>
          <w:b/>
          <w:color w:val="auto"/>
        </w:rPr>
        <w:t>akona proisteći</w:t>
      </w:r>
    </w:p>
    <w:p w:rsidR="00E91CD1" w:rsidRPr="0001615D" w:rsidRDefault="00E91CD1" w:rsidP="0001615D">
      <w:pPr>
        <w:pStyle w:val="Default"/>
        <w:spacing w:line="360" w:lineRule="auto"/>
        <w:rPr>
          <w:color w:val="auto"/>
        </w:rPr>
      </w:pPr>
    </w:p>
    <w:p w:rsidR="008056E9" w:rsidRPr="0001615D" w:rsidRDefault="008056E9"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Temeljna pitanja koja se žele urediti izmjenama i dopunama Zakona o poticanju investicija i unapređenju investicijskog okruženja jesu:</w:t>
      </w:r>
    </w:p>
    <w:p w:rsidR="000807BB" w:rsidRPr="0001615D" w:rsidRDefault="000807BB" w:rsidP="0001615D">
      <w:pPr>
        <w:pStyle w:val="t-9-8"/>
        <w:numPr>
          <w:ilvl w:val="0"/>
          <w:numId w:val="31"/>
        </w:numPr>
        <w:spacing w:before="0" w:beforeAutospacing="0" w:after="0" w:afterAutospacing="0" w:line="360" w:lineRule="auto"/>
        <w:jc w:val="both"/>
      </w:pPr>
      <w:r w:rsidRPr="0001615D">
        <w:t>t</w:t>
      </w:r>
      <w:r w:rsidR="00A1479A" w:rsidRPr="0001615D">
        <w:t xml:space="preserve">emeljni pojmovi definirani u članku 6. </w:t>
      </w:r>
      <w:r w:rsidR="00E91CD1" w:rsidRPr="0001615D">
        <w:t xml:space="preserve">važećeg </w:t>
      </w:r>
      <w:r w:rsidR="00A1479A" w:rsidRPr="0001615D">
        <w:t>Zakona usklađuju se sa definicijama iz novih Smjernica</w:t>
      </w:r>
      <w:r w:rsidR="008056E9" w:rsidRPr="0001615D">
        <w:t xml:space="preserve"> </w:t>
      </w:r>
      <w:r w:rsidR="00A1479A" w:rsidRPr="0001615D">
        <w:t>o nacionalnim regionalnim potporama (Službeni list Europske unije, serija C, broj 209/1, 23. srpnja 2013</w:t>
      </w:r>
      <w:r w:rsidR="00521F05" w:rsidRPr="0001615D">
        <w:t>.</w:t>
      </w:r>
      <w:r w:rsidR="00A1479A" w:rsidRPr="0001615D">
        <w:t>)</w:t>
      </w:r>
      <w:r w:rsidR="00521F05" w:rsidRPr="0001615D">
        <w:t>,</w:t>
      </w:r>
    </w:p>
    <w:p w:rsidR="008056E9" w:rsidRPr="0001615D" w:rsidRDefault="00756818" w:rsidP="0001615D">
      <w:pPr>
        <w:pStyle w:val="t-9-8"/>
        <w:numPr>
          <w:ilvl w:val="0"/>
          <w:numId w:val="31"/>
        </w:numPr>
        <w:spacing w:before="0" w:beforeAutospacing="0" w:after="0" w:afterAutospacing="0" w:line="360" w:lineRule="auto"/>
        <w:jc w:val="both"/>
      </w:pPr>
      <w:r w:rsidRPr="0001615D">
        <w:t>bri</w:t>
      </w:r>
      <w:r w:rsidR="003874E3" w:rsidRPr="0001615D">
        <w:t>še se ograničenje za investicij</w:t>
      </w:r>
      <w:r w:rsidRPr="0001615D">
        <w:t>e u sektor brodogra</w:t>
      </w:r>
      <w:r w:rsidR="003874E3" w:rsidRPr="0001615D">
        <w:t>d</w:t>
      </w:r>
      <w:r w:rsidRPr="0001615D">
        <w:t>nje</w:t>
      </w:r>
      <w:r w:rsidR="00710CF9" w:rsidRPr="0001615D">
        <w:t xml:space="preserve"> </w:t>
      </w:r>
      <w:r w:rsidRPr="0001615D">
        <w:t>(izgradnja pomorskih trgovačkih plovila na vlastiti pogon – najmanje 100 bruto registriranih tona)</w:t>
      </w:r>
      <w:r w:rsidR="00521F05" w:rsidRPr="0001615D">
        <w:t>,</w:t>
      </w:r>
    </w:p>
    <w:p w:rsidR="00756818" w:rsidRPr="0001615D" w:rsidRDefault="000807BB" w:rsidP="0001615D">
      <w:pPr>
        <w:pStyle w:val="ListParagraph"/>
        <w:numPr>
          <w:ilvl w:val="0"/>
          <w:numId w:val="31"/>
        </w:numPr>
        <w:spacing w:after="0" w:line="360" w:lineRule="auto"/>
        <w:jc w:val="both"/>
        <w:rPr>
          <w:rFonts w:ascii="Times New Roman" w:hAnsi="Times New Roman" w:cs="Times New Roman"/>
          <w:b/>
          <w:sz w:val="24"/>
          <w:szCs w:val="24"/>
        </w:rPr>
      </w:pPr>
      <w:r w:rsidRPr="0001615D">
        <w:rPr>
          <w:rFonts w:ascii="Times New Roman" w:hAnsi="Times New Roman" w:cs="Times New Roman"/>
          <w:sz w:val="24"/>
          <w:szCs w:val="24"/>
        </w:rPr>
        <w:t>u</w:t>
      </w:r>
      <w:r w:rsidR="00756818" w:rsidRPr="0001615D">
        <w:rPr>
          <w:rFonts w:ascii="Times New Roman" w:hAnsi="Times New Roman" w:cs="Times New Roman"/>
          <w:sz w:val="24"/>
          <w:szCs w:val="24"/>
        </w:rPr>
        <w:t xml:space="preserve"> dijelu koji definira </w:t>
      </w:r>
      <w:r w:rsidR="00521F05" w:rsidRPr="0001615D">
        <w:rPr>
          <w:rFonts w:ascii="Times New Roman" w:hAnsi="Times New Roman" w:cs="Times New Roman"/>
          <w:sz w:val="24"/>
          <w:szCs w:val="24"/>
        </w:rPr>
        <w:t>„</w:t>
      </w:r>
      <w:r w:rsidR="00756818" w:rsidRPr="0001615D">
        <w:rPr>
          <w:rFonts w:ascii="Times New Roman" w:hAnsi="Times New Roman" w:cs="Times New Roman"/>
          <w:sz w:val="24"/>
          <w:szCs w:val="24"/>
        </w:rPr>
        <w:t>Poticaje za opravdane troškove usavršavanja</w:t>
      </w:r>
      <w:r w:rsidR="00521F05" w:rsidRPr="0001615D">
        <w:rPr>
          <w:rFonts w:ascii="Times New Roman" w:hAnsi="Times New Roman" w:cs="Times New Roman"/>
          <w:sz w:val="24"/>
          <w:szCs w:val="24"/>
        </w:rPr>
        <w:t>“</w:t>
      </w:r>
      <w:r w:rsidR="00756818" w:rsidRPr="0001615D">
        <w:rPr>
          <w:rFonts w:ascii="Times New Roman" w:hAnsi="Times New Roman" w:cs="Times New Roman"/>
          <w:sz w:val="24"/>
          <w:szCs w:val="24"/>
        </w:rPr>
        <w:t xml:space="preserve"> briše se podjela na opće i posebno usavršavanje</w:t>
      </w:r>
      <w:r w:rsidR="00521F05" w:rsidRPr="0001615D">
        <w:rPr>
          <w:rFonts w:ascii="Times New Roman" w:hAnsi="Times New Roman" w:cs="Times New Roman"/>
          <w:sz w:val="24"/>
          <w:szCs w:val="24"/>
        </w:rPr>
        <w:t>,</w:t>
      </w:r>
    </w:p>
    <w:p w:rsidR="00756818" w:rsidRPr="0001615D" w:rsidRDefault="000807BB" w:rsidP="0001615D">
      <w:pPr>
        <w:pStyle w:val="ListParagraph"/>
        <w:numPr>
          <w:ilvl w:val="0"/>
          <w:numId w:val="31"/>
        </w:numPr>
        <w:spacing w:after="0" w:line="360" w:lineRule="auto"/>
        <w:jc w:val="both"/>
        <w:rPr>
          <w:rFonts w:ascii="Times New Roman" w:hAnsi="Times New Roman" w:cs="Times New Roman"/>
          <w:b/>
          <w:sz w:val="24"/>
          <w:szCs w:val="24"/>
        </w:rPr>
      </w:pPr>
      <w:r w:rsidRPr="0001615D">
        <w:rPr>
          <w:rFonts w:ascii="Times New Roman" w:hAnsi="Times New Roman" w:cs="Times New Roman"/>
          <w:sz w:val="24"/>
          <w:szCs w:val="24"/>
        </w:rPr>
        <w:t>s</w:t>
      </w:r>
      <w:r w:rsidR="00FF2971">
        <w:rPr>
          <w:rFonts w:ascii="Times New Roman" w:hAnsi="Times New Roman" w:cs="Times New Roman"/>
          <w:sz w:val="24"/>
          <w:szCs w:val="24"/>
        </w:rPr>
        <w:t>nižava</w:t>
      </w:r>
      <w:r w:rsidR="00756818" w:rsidRPr="0001615D">
        <w:rPr>
          <w:rFonts w:ascii="Times New Roman" w:hAnsi="Times New Roman" w:cs="Times New Roman"/>
          <w:sz w:val="24"/>
          <w:szCs w:val="24"/>
        </w:rPr>
        <w:t xml:space="preserve">ju se pragovi za investicije </w:t>
      </w:r>
      <w:r w:rsidR="00234D29">
        <w:rPr>
          <w:rFonts w:ascii="Times New Roman" w:hAnsi="Times New Roman" w:cs="Times New Roman"/>
          <w:sz w:val="24"/>
          <w:szCs w:val="24"/>
        </w:rPr>
        <w:t xml:space="preserve">na otocima i </w:t>
      </w:r>
      <w:r w:rsidR="00756818" w:rsidRPr="0001615D">
        <w:rPr>
          <w:rFonts w:ascii="Times New Roman" w:hAnsi="Times New Roman" w:cs="Times New Roman"/>
          <w:sz w:val="24"/>
          <w:szCs w:val="24"/>
        </w:rPr>
        <w:t>područj</w:t>
      </w:r>
      <w:r w:rsidR="00234D29">
        <w:rPr>
          <w:rFonts w:ascii="Times New Roman" w:hAnsi="Times New Roman" w:cs="Times New Roman"/>
          <w:sz w:val="24"/>
          <w:szCs w:val="24"/>
        </w:rPr>
        <w:t>ima</w:t>
      </w:r>
      <w:r w:rsidR="00756818" w:rsidRPr="0001615D">
        <w:rPr>
          <w:rFonts w:ascii="Times New Roman" w:hAnsi="Times New Roman" w:cs="Times New Roman"/>
          <w:sz w:val="24"/>
          <w:szCs w:val="24"/>
        </w:rPr>
        <w:t xml:space="preserve"> jedinica </w:t>
      </w:r>
      <w:r w:rsidR="00234D29">
        <w:rPr>
          <w:rFonts w:ascii="Times New Roman" w:hAnsi="Times New Roman" w:cs="Times New Roman"/>
          <w:sz w:val="24"/>
          <w:szCs w:val="24"/>
        </w:rPr>
        <w:t xml:space="preserve">područne (regionalne) </w:t>
      </w:r>
      <w:r w:rsidR="00756818" w:rsidRPr="0001615D">
        <w:rPr>
          <w:rFonts w:ascii="Times New Roman" w:hAnsi="Times New Roman" w:cs="Times New Roman"/>
          <w:sz w:val="24"/>
          <w:szCs w:val="24"/>
        </w:rPr>
        <w:t xml:space="preserve">samouprave I. skupine, sukladno s propisom kojim se uređuje regionalni razvoj Republike Hrvatske, u minimalnom iznosu protuvrijednosti kuna od 100.000 </w:t>
      </w:r>
      <w:r w:rsidR="00756818" w:rsidRPr="0001615D">
        <w:rPr>
          <w:rFonts w:ascii="Times New Roman" w:hAnsi="Times New Roman" w:cs="Times New Roman"/>
          <w:sz w:val="24"/>
          <w:szCs w:val="24"/>
        </w:rPr>
        <w:lastRenderedPageBreak/>
        <w:t>eura i uz uvjet otvaranja najmanje tri nova radna mjesta povezana s investicijskim proj</w:t>
      </w:r>
      <w:r w:rsidR="00A1479A" w:rsidRPr="0001615D">
        <w:rPr>
          <w:rFonts w:ascii="Times New Roman" w:hAnsi="Times New Roman" w:cs="Times New Roman"/>
          <w:sz w:val="24"/>
          <w:szCs w:val="24"/>
        </w:rPr>
        <w:t>ektom</w:t>
      </w:r>
      <w:r w:rsidR="00521F05" w:rsidRPr="0001615D">
        <w:rPr>
          <w:rFonts w:ascii="Times New Roman" w:hAnsi="Times New Roman" w:cs="Times New Roman"/>
          <w:sz w:val="24"/>
          <w:szCs w:val="24"/>
        </w:rPr>
        <w:t>,</w:t>
      </w:r>
    </w:p>
    <w:p w:rsidR="00234D29" w:rsidRPr="00234D29" w:rsidRDefault="000807BB" w:rsidP="0001615D">
      <w:pPr>
        <w:pStyle w:val="ListParagraph"/>
        <w:numPr>
          <w:ilvl w:val="0"/>
          <w:numId w:val="31"/>
        </w:numPr>
        <w:spacing w:after="0" w:line="360" w:lineRule="auto"/>
        <w:jc w:val="both"/>
        <w:rPr>
          <w:rFonts w:ascii="Times New Roman" w:hAnsi="Times New Roman" w:cs="Times New Roman"/>
          <w:sz w:val="24"/>
          <w:szCs w:val="24"/>
        </w:rPr>
      </w:pPr>
      <w:r w:rsidRPr="00234D29">
        <w:rPr>
          <w:rFonts w:ascii="Times New Roman" w:hAnsi="Times New Roman" w:cs="Times New Roman"/>
          <w:sz w:val="24"/>
          <w:szCs w:val="24"/>
        </w:rPr>
        <w:t>s</w:t>
      </w:r>
      <w:r w:rsidR="00A1479A" w:rsidRPr="00234D29">
        <w:rPr>
          <w:rFonts w:ascii="Times New Roman" w:hAnsi="Times New Roman" w:cs="Times New Roman"/>
          <w:sz w:val="24"/>
          <w:szCs w:val="24"/>
        </w:rPr>
        <w:t>ni</w:t>
      </w:r>
      <w:r w:rsidR="00FF2971" w:rsidRPr="00234D29">
        <w:rPr>
          <w:rFonts w:ascii="Times New Roman" w:hAnsi="Times New Roman" w:cs="Times New Roman"/>
          <w:sz w:val="24"/>
          <w:szCs w:val="24"/>
        </w:rPr>
        <w:t>žava</w:t>
      </w:r>
      <w:r w:rsidR="00A1479A" w:rsidRPr="00234D29">
        <w:rPr>
          <w:rFonts w:ascii="Times New Roman" w:hAnsi="Times New Roman" w:cs="Times New Roman"/>
          <w:sz w:val="24"/>
          <w:szCs w:val="24"/>
        </w:rPr>
        <w:t xml:space="preserve">ju se pragovi početnog investiranja  za investicije u razvojno-inovacijske aktivnosti i aktivnosti poslovne podrške sa 150.000 </w:t>
      </w:r>
      <w:r w:rsidR="00710CF9" w:rsidRPr="00234D29">
        <w:rPr>
          <w:rFonts w:ascii="Times New Roman" w:hAnsi="Times New Roman" w:cs="Times New Roman"/>
          <w:sz w:val="24"/>
          <w:szCs w:val="24"/>
        </w:rPr>
        <w:t>eura</w:t>
      </w:r>
      <w:r w:rsidR="00A1479A" w:rsidRPr="00234D29">
        <w:rPr>
          <w:rFonts w:ascii="Times New Roman" w:hAnsi="Times New Roman" w:cs="Times New Roman"/>
          <w:sz w:val="24"/>
          <w:szCs w:val="24"/>
        </w:rPr>
        <w:t xml:space="preserve"> </w:t>
      </w:r>
      <w:r w:rsidR="009974DC" w:rsidRPr="00234D29">
        <w:rPr>
          <w:rFonts w:ascii="Times New Roman" w:hAnsi="Times New Roman" w:cs="Times New Roman"/>
          <w:sz w:val="24"/>
          <w:szCs w:val="24"/>
        </w:rPr>
        <w:t>na</w:t>
      </w:r>
      <w:r w:rsidR="00A1479A" w:rsidRPr="00234D29">
        <w:rPr>
          <w:rFonts w:ascii="Times New Roman" w:hAnsi="Times New Roman" w:cs="Times New Roman"/>
          <w:sz w:val="24"/>
          <w:szCs w:val="24"/>
        </w:rPr>
        <w:t xml:space="preserve"> 100.000 </w:t>
      </w:r>
      <w:r w:rsidR="00710CF9" w:rsidRPr="00234D29">
        <w:rPr>
          <w:rFonts w:ascii="Times New Roman" w:hAnsi="Times New Roman" w:cs="Times New Roman"/>
          <w:sz w:val="24"/>
          <w:szCs w:val="24"/>
        </w:rPr>
        <w:t>eura</w:t>
      </w:r>
      <w:r w:rsidR="00234D29" w:rsidRPr="00234D29">
        <w:rPr>
          <w:rFonts w:ascii="Times New Roman" w:hAnsi="Times New Roman" w:cs="Times New Roman"/>
          <w:sz w:val="24"/>
          <w:szCs w:val="24"/>
        </w:rPr>
        <w:t>,</w:t>
      </w:r>
    </w:p>
    <w:p w:rsidR="00AB5D1E" w:rsidRDefault="002D2301" w:rsidP="0001615D">
      <w:pPr>
        <w:pStyle w:val="ListParagraph"/>
        <w:numPr>
          <w:ilvl w:val="0"/>
          <w:numId w:val="31"/>
        </w:numPr>
        <w:spacing w:after="0" w:line="360" w:lineRule="auto"/>
        <w:jc w:val="both"/>
        <w:rPr>
          <w:rFonts w:ascii="Times New Roman" w:hAnsi="Times New Roman" w:cs="Times New Roman"/>
          <w:sz w:val="24"/>
          <w:szCs w:val="24"/>
        </w:rPr>
      </w:pPr>
      <w:r w:rsidRPr="000A4326">
        <w:rPr>
          <w:rFonts w:ascii="Times New Roman" w:hAnsi="Times New Roman" w:cs="Times New Roman"/>
          <w:sz w:val="24"/>
          <w:szCs w:val="24"/>
        </w:rPr>
        <w:t xml:space="preserve">snižavaju se </w:t>
      </w:r>
      <w:r w:rsidR="00234D29" w:rsidRPr="000A4326">
        <w:rPr>
          <w:rFonts w:ascii="Times New Roman" w:hAnsi="Times New Roman" w:cs="Times New Roman"/>
          <w:sz w:val="24"/>
          <w:szCs w:val="24"/>
        </w:rPr>
        <w:t>pragovi za investicije na otocima i područjima jedinica područne (regionalne) samouprave I. skupine, sukladno s propisom kojim se uređuje regionalni razvoj Republike Hrvatske, nositelju poticajnih mjera, stopa poreza na dobit umanjuje se za 100% od propisane stope poreza na dobit u razdoblju do 10 godina od godine početka investicije uz uvjet otvaranja najmanje 3 nova radna mjesta povezana s investicijom</w:t>
      </w:r>
      <w:r w:rsidR="009974DC" w:rsidRPr="000A4326">
        <w:rPr>
          <w:rFonts w:ascii="Times New Roman" w:hAnsi="Times New Roman" w:cs="Times New Roman"/>
          <w:sz w:val="24"/>
          <w:szCs w:val="24"/>
        </w:rPr>
        <w:t>.</w:t>
      </w:r>
    </w:p>
    <w:p w:rsidR="007C77CD" w:rsidRPr="000A4326" w:rsidRDefault="007C77CD" w:rsidP="007C77CD">
      <w:pPr>
        <w:pStyle w:val="ListParagraph"/>
        <w:spacing w:after="0" w:line="360" w:lineRule="auto"/>
        <w:jc w:val="both"/>
        <w:rPr>
          <w:rFonts w:ascii="Times New Roman" w:hAnsi="Times New Roman" w:cs="Times New Roman"/>
          <w:sz w:val="24"/>
          <w:szCs w:val="24"/>
        </w:rPr>
      </w:pPr>
    </w:p>
    <w:p w:rsidR="008056E9" w:rsidRPr="0001615D" w:rsidRDefault="00FE46F4" w:rsidP="0001615D">
      <w:pPr>
        <w:spacing w:after="0" w:line="360" w:lineRule="auto"/>
        <w:jc w:val="both"/>
        <w:rPr>
          <w:rFonts w:ascii="Times New Roman" w:hAnsi="Times New Roman" w:cs="Times New Roman"/>
          <w:b/>
          <w:sz w:val="24"/>
          <w:szCs w:val="24"/>
        </w:rPr>
      </w:pPr>
      <w:r w:rsidRPr="0001615D">
        <w:rPr>
          <w:rFonts w:ascii="Times New Roman" w:hAnsi="Times New Roman" w:cs="Times New Roman"/>
          <w:sz w:val="24"/>
          <w:szCs w:val="24"/>
        </w:rPr>
        <w:t>U</w:t>
      </w:r>
      <w:r w:rsidR="000B23F3" w:rsidRPr="0001615D">
        <w:rPr>
          <w:rFonts w:ascii="Times New Roman" w:hAnsi="Times New Roman" w:cs="Times New Roman"/>
          <w:sz w:val="24"/>
          <w:szCs w:val="24"/>
        </w:rPr>
        <w:t>z navedeno, ispravljaju se i određeni pravno-tehnički ned</w:t>
      </w:r>
      <w:r w:rsidR="00E91CD1" w:rsidRPr="0001615D">
        <w:rPr>
          <w:rFonts w:ascii="Times New Roman" w:hAnsi="Times New Roman" w:cs="Times New Roman"/>
          <w:sz w:val="24"/>
          <w:szCs w:val="24"/>
        </w:rPr>
        <w:t xml:space="preserve">ostaci i otklanjaju nedoumice u </w:t>
      </w:r>
      <w:r w:rsidRPr="0001615D">
        <w:rPr>
          <w:rFonts w:ascii="Times New Roman" w:hAnsi="Times New Roman" w:cs="Times New Roman"/>
          <w:sz w:val="24"/>
          <w:szCs w:val="24"/>
        </w:rPr>
        <w:t>pogledu p</w:t>
      </w:r>
      <w:r w:rsidR="000B23F3" w:rsidRPr="0001615D">
        <w:rPr>
          <w:rFonts w:ascii="Times New Roman" w:hAnsi="Times New Roman" w:cs="Times New Roman"/>
          <w:sz w:val="24"/>
          <w:szCs w:val="24"/>
        </w:rPr>
        <w:t>rijepora vezanih za određene odredbe, te se brišu one odredbe koje su se odnosile na razdoblje do stupanja Republike Hrvatske u Europsku uniju, a postale su nepotrebne i neprimjenjive nakon 1. srpnja 2013. godine.</w:t>
      </w:r>
      <w:r w:rsidR="008056E9" w:rsidRPr="0001615D">
        <w:rPr>
          <w:rFonts w:ascii="Times New Roman" w:hAnsi="Times New Roman" w:cs="Times New Roman"/>
          <w:sz w:val="24"/>
          <w:szCs w:val="24"/>
        </w:rPr>
        <w:t xml:space="preserve"> </w:t>
      </w:r>
    </w:p>
    <w:p w:rsidR="008056E9" w:rsidRPr="0001615D" w:rsidRDefault="008056E9" w:rsidP="0001615D">
      <w:pPr>
        <w:autoSpaceDE w:val="0"/>
        <w:autoSpaceDN w:val="0"/>
        <w:adjustRightInd w:val="0"/>
        <w:spacing w:after="0" w:line="360" w:lineRule="auto"/>
        <w:jc w:val="both"/>
        <w:rPr>
          <w:rFonts w:ascii="Times New Roman" w:hAnsi="Times New Roman" w:cs="Times New Roman"/>
          <w:sz w:val="24"/>
          <w:szCs w:val="24"/>
        </w:rPr>
      </w:pPr>
    </w:p>
    <w:p w:rsidR="00710CF9" w:rsidRPr="0001615D" w:rsidRDefault="00A1479A" w:rsidP="0001615D">
      <w:pPr>
        <w:pStyle w:val="Default"/>
        <w:spacing w:line="360" w:lineRule="auto"/>
        <w:rPr>
          <w:color w:val="auto"/>
        </w:rPr>
      </w:pPr>
      <w:r w:rsidRPr="0001615D">
        <w:rPr>
          <w:color w:val="auto"/>
        </w:rPr>
        <w:t xml:space="preserve">Predmetni Zakon sadrži odredbe koje su u skladu s aktima Europske unije, kako slijedi: </w:t>
      </w:r>
    </w:p>
    <w:p w:rsidR="00710CF9" w:rsidRPr="0001615D" w:rsidRDefault="00710CF9" w:rsidP="0001615D">
      <w:pPr>
        <w:pStyle w:val="Default"/>
        <w:spacing w:line="360" w:lineRule="auto"/>
        <w:rPr>
          <w:color w:val="auto"/>
        </w:rPr>
      </w:pPr>
    </w:p>
    <w:p w:rsidR="00A1479A" w:rsidRPr="0001615D" w:rsidRDefault="00710CF9" w:rsidP="0001615D">
      <w:pPr>
        <w:pStyle w:val="Default"/>
        <w:numPr>
          <w:ilvl w:val="0"/>
          <w:numId w:val="32"/>
        </w:numPr>
        <w:spacing w:line="360" w:lineRule="auto"/>
        <w:ind w:left="426" w:hanging="426"/>
        <w:rPr>
          <w:color w:val="auto"/>
        </w:rPr>
      </w:pPr>
      <w:r w:rsidRPr="0001615D">
        <w:rPr>
          <w:color w:val="auto"/>
        </w:rPr>
        <w:t>S</w:t>
      </w:r>
      <w:r w:rsidR="00521F05" w:rsidRPr="0001615D">
        <w:rPr>
          <w:color w:val="auto"/>
        </w:rPr>
        <w:t>mjernice</w:t>
      </w:r>
      <w:r w:rsidR="00A1479A" w:rsidRPr="0001615D">
        <w:rPr>
          <w:color w:val="auto"/>
        </w:rPr>
        <w:t xml:space="preserve"> o nacionalnim regionalnim potporama (Službeni list Europske unije, serija C, broj 209/1, 23. srpnja 2013</w:t>
      </w:r>
      <w:r w:rsidR="000807BB" w:rsidRPr="0001615D">
        <w:rPr>
          <w:color w:val="auto"/>
        </w:rPr>
        <w:t>.</w:t>
      </w:r>
      <w:r w:rsidR="00A1479A" w:rsidRPr="0001615D">
        <w:rPr>
          <w:color w:val="auto"/>
        </w:rPr>
        <w:t>)</w:t>
      </w:r>
    </w:p>
    <w:p w:rsidR="000B23F3" w:rsidRPr="0001615D" w:rsidRDefault="000B23F3" w:rsidP="0001615D">
      <w:pPr>
        <w:autoSpaceDE w:val="0"/>
        <w:autoSpaceDN w:val="0"/>
        <w:adjustRightInd w:val="0"/>
        <w:spacing w:after="0" w:line="360" w:lineRule="auto"/>
        <w:jc w:val="both"/>
        <w:rPr>
          <w:rFonts w:ascii="Times New Roman" w:hAnsi="Times New Roman" w:cs="Times New Roman"/>
          <w:b/>
          <w:bCs/>
          <w:sz w:val="24"/>
          <w:szCs w:val="24"/>
        </w:rPr>
      </w:pPr>
    </w:p>
    <w:p w:rsidR="008056E9" w:rsidRPr="0001615D" w:rsidRDefault="00CC2321" w:rsidP="0001615D">
      <w:pPr>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Shodno navedenim pitanjima koja se predlažu urediti, cijeni se da će iz donošenja predmetnog zakona kao posljedica proisteći</w:t>
      </w:r>
      <w:r w:rsidR="00E91CD1" w:rsidRPr="0001615D">
        <w:rPr>
          <w:rFonts w:ascii="Times New Roman" w:hAnsi="Times New Roman" w:cs="Times New Roman"/>
          <w:sz w:val="24"/>
          <w:szCs w:val="24"/>
        </w:rPr>
        <w:t xml:space="preserve"> </w:t>
      </w:r>
      <w:r w:rsidR="00521F05" w:rsidRPr="0001615D">
        <w:rPr>
          <w:rFonts w:ascii="Times New Roman" w:hAnsi="Times New Roman" w:cs="Times New Roman"/>
          <w:sz w:val="24"/>
          <w:szCs w:val="24"/>
        </w:rPr>
        <w:t>poveć</w:t>
      </w:r>
      <w:r w:rsidR="00E91CD1" w:rsidRPr="0001615D">
        <w:rPr>
          <w:rFonts w:ascii="Times New Roman" w:hAnsi="Times New Roman" w:cs="Times New Roman"/>
          <w:sz w:val="24"/>
          <w:szCs w:val="24"/>
        </w:rPr>
        <w:t xml:space="preserve">anje priljeva investicija (domaćih i stranih) u </w:t>
      </w:r>
      <w:r w:rsidR="009974DC" w:rsidRPr="0001615D">
        <w:rPr>
          <w:rFonts w:ascii="Times New Roman" w:hAnsi="Times New Roman" w:cs="Times New Roman"/>
          <w:sz w:val="24"/>
          <w:szCs w:val="24"/>
        </w:rPr>
        <w:t>manje razvijena područja RH. Također, sniženjem pragova početnog investiranja za investicije u razvojno-inovacijske aktivnosti i aktivnosti poslovne podrške potaknut će se ulaganja u istraživanje, razvoj i inovacije i prepoznate prioritetne sektore u okviru industrijske strategije RH.</w:t>
      </w:r>
    </w:p>
    <w:p w:rsidR="008056E9" w:rsidRPr="0001615D" w:rsidRDefault="008056E9" w:rsidP="0001615D">
      <w:pPr>
        <w:autoSpaceDE w:val="0"/>
        <w:autoSpaceDN w:val="0"/>
        <w:adjustRightInd w:val="0"/>
        <w:spacing w:after="0" w:line="360" w:lineRule="auto"/>
        <w:ind w:firstLine="708"/>
        <w:jc w:val="both"/>
        <w:rPr>
          <w:rFonts w:ascii="Times New Roman" w:hAnsi="Times New Roman" w:cs="Times New Roman"/>
          <w:sz w:val="24"/>
          <w:szCs w:val="24"/>
        </w:rPr>
      </w:pPr>
    </w:p>
    <w:p w:rsidR="00F704A5" w:rsidRPr="0001615D" w:rsidRDefault="00F704A5" w:rsidP="0001615D">
      <w:pPr>
        <w:autoSpaceDE w:val="0"/>
        <w:autoSpaceDN w:val="0"/>
        <w:adjustRightInd w:val="0"/>
        <w:spacing w:after="0" w:line="360" w:lineRule="auto"/>
        <w:rPr>
          <w:rFonts w:ascii="Times New Roman" w:hAnsi="Times New Roman" w:cs="Times New Roman"/>
          <w:b/>
          <w:bCs/>
          <w:sz w:val="24"/>
          <w:szCs w:val="24"/>
        </w:rPr>
      </w:pPr>
      <w:r w:rsidRPr="0001615D">
        <w:rPr>
          <w:rFonts w:ascii="Times New Roman" w:hAnsi="Times New Roman" w:cs="Times New Roman"/>
          <w:b/>
          <w:bCs/>
          <w:sz w:val="24"/>
          <w:szCs w:val="24"/>
        </w:rPr>
        <w:t>III. OCJENA I IZVORI POTREBNIH SREDSTAVA ZA PROVOĐENJE ZAKONA</w:t>
      </w:r>
    </w:p>
    <w:p w:rsidR="00FE46F4" w:rsidRPr="0001615D" w:rsidRDefault="00FE46F4" w:rsidP="0001615D">
      <w:pPr>
        <w:autoSpaceDE w:val="0"/>
        <w:autoSpaceDN w:val="0"/>
        <w:adjustRightInd w:val="0"/>
        <w:spacing w:after="0" w:line="360" w:lineRule="auto"/>
        <w:jc w:val="both"/>
        <w:rPr>
          <w:rFonts w:ascii="Times New Roman" w:hAnsi="Times New Roman" w:cs="Times New Roman"/>
          <w:sz w:val="24"/>
          <w:szCs w:val="24"/>
        </w:rPr>
      </w:pPr>
    </w:p>
    <w:p w:rsidR="00F704A5" w:rsidRPr="0001615D" w:rsidRDefault="00F704A5"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Sredstva potrebna za provedbu Zakona osigurana su u Državnom proračunu Republike</w:t>
      </w:r>
      <w:r w:rsidR="00C92BD8" w:rsidRPr="0001615D">
        <w:rPr>
          <w:rFonts w:ascii="Times New Roman" w:hAnsi="Times New Roman" w:cs="Times New Roman"/>
          <w:sz w:val="24"/>
          <w:szCs w:val="24"/>
        </w:rPr>
        <w:t xml:space="preserve"> </w:t>
      </w:r>
      <w:r w:rsidR="00161810" w:rsidRPr="0001615D">
        <w:rPr>
          <w:rFonts w:ascii="Times New Roman" w:hAnsi="Times New Roman" w:cs="Times New Roman"/>
          <w:sz w:val="24"/>
          <w:szCs w:val="24"/>
        </w:rPr>
        <w:t>Hrvatske</w:t>
      </w:r>
      <w:r w:rsidRPr="0001615D">
        <w:rPr>
          <w:rFonts w:ascii="Times New Roman" w:hAnsi="Times New Roman" w:cs="Times New Roman"/>
          <w:sz w:val="24"/>
          <w:szCs w:val="24"/>
        </w:rPr>
        <w:t xml:space="preserve"> na razdjelima Ministarstva gospodarstva i Ministarstva</w:t>
      </w:r>
      <w:r w:rsidR="001B4645" w:rsidRPr="0001615D">
        <w:rPr>
          <w:rFonts w:ascii="Times New Roman" w:hAnsi="Times New Roman" w:cs="Times New Roman"/>
          <w:sz w:val="24"/>
          <w:szCs w:val="24"/>
        </w:rPr>
        <w:t xml:space="preserve"> </w:t>
      </w:r>
      <w:r w:rsidRPr="0001615D">
        <w:rPr>
          <w:rFonts w:ascii="Times New Roman" w:hAnsi="Times New Roman" w:cs="Times New Roman"/>
          <w:sz w:val="24"/>
          <w:szCs w:val="24"/>
        </w:rPr>
        <w:t>poduzetništv</w:t>
      </w:r>
      <w:r w:rsidR="00161810" w:rsidRPr="0001615D">
        <w:rPr>
          <w:rFonts w:ascii="Times New Roman" w:hAnsi="Times New Roman" w:cs="Times New Roman"/>
          <w:sz w:val="24"/>
          <w:szCs w:val="24"/>
        </w:rPr>
        <w:t>a i obrta</w:t>
      </w:r>
      <w:r w:rsidR="001B4645" w:rsidRPr="0001615D">
        <w:rPr>
          <w:rFonts w:ascii="Times New Roman" w:hAnsi="Times New Roman" w:cs="Times New Roman"/>
          <w:sz w:val="24"/>
          <w:szCs w:val="24"/>
        </w:rPr>
        <w:t>.</w:t>
      </w:r>
      <w:r w:rsidR="00161810" w:rsidRPr="0001615D">
        <w:rPr>
          <w:rFonts w:ascii="Times New Roman" w:hAnsi="Times New Roman" w:cs="Times New Roman"/>
          <w:sz w:val="24"/>
          <w:szCs w:val="24"/>
        </w:rPr>
        <w:t xml:space="preserve"> </w:t>
      </w:r>
    </w:p>
    <w:p w:rsidR="00C92BD8" w:rsidRDefault="00C92BD8" w:rsidP="0001615D">
      <w:pPr>
        <w:autoSpaceDE w:val="0"/>
        <w:autoSpaceDN w:val="0"/>
        <w:adjustRightInd w:val="0"/>
        <w:spacing w:after="0" w:line="360" w:lineRule="auto"/>
        <w:jc w:val="both"/>
        <w:rPr>
          <w:rFonts w:ascii="Times New Roman" w:hAnsi="Times New Roman" w:cs="Times New Roman"/>
          <w:sz w:val="24"/>
          <w:szCs w:val="24"/>
        </w:rPr>
      </w:pPr>
    </w:p>
    <w:p w:rsidR="00234D29" w:rsidRDefault="00234D29" w:rsidP="0001615D">
      <w:pPr>
        <w:autoSpaceDE w:val="0"/>
        <w:autoSpaceDN w:val="0"/>
        <w:adjustRightInd w:val="0"/>
        <w:spacing w:after="0" w:line="360" w:lineRule="auto"/>
        <w:jc w:val="both"/>
        <w:rPr>
          <w:rFonts w:ascii="Times New Roman" w:hAnsi="Times New Roman" w:cs="Times New Roman"/>
          <w:sz w:val="24"/>
          <w:szCs w:val="24"/>
        </w:rPr>
      </w:pPr>
    </w:p>
    <w:p w:rsidR="007C77CD" w:rsidRDefault="007C77CD" w:rsidP="0001615D">
      <w:pPr>
        <w:autoSpaceDE w:val="0"/>
        <w:autoSpaceDN w:val="0"/>
        <w:adjustRightInd w:val="0"/>
        <w:spacing w:after="0" w:line="360" w:lineRule="auto"/>
        <w:jc w:val="both"/>
        <w:rPr>
          <w:rFonts w:ascii="Times New Roman" w:hAnsi="Times New Roman" w:cs="Times New Roman"/>
          <w:sz w:val="24"/>
          <w:szCs w:val="24"/>
        </w:rPr>
      </w:pPr>
    </w:p>
    <w:p w:rsidR="007C77CD" w:rsidRPr="0001615D" w:rsidRDefault="007C77CD" w:rsidP="0001615D">
      <w:pPr>
        <w:autoSpaceDE w:val="0"/>
        <w:autoSpaceDN w:val="0"/>
        <w:adjustRightInd w:val="0"/>
        <w:spacing w:after="0" w:line="360" w:lineRule="auto"/>
        <w:jc w:val="both"/>
        <w:rPr>
          <w:rFonts w:ascii="Times New Roman" w:hAnsi="Times New Roman" w:cs="Times New Roman"/>
          <w:sz w:val="24"/>
          <w:szCs w:val="24"/>
        </w:rPr>
      </w:pPr>
    </w:p>
    <w:p w:rsidR="00F704A5" w:rsidRPr="0001615D" w:rsidRDefault="00F704A5" w:rsidP="0001615D">
      <w:pPr>
        <w:autoSpaceDE w:val="0"/>
        <w:autoSpaceDN w:val="0"/>
        <w:adjustRightInd w:val="0"/>
        <w:spacing w:after="0" w:line="360" w:lineRule="auto"/>
        <w:rPr>
          <w:rFonts w:ascii="Times New Roman" w:hAnsi="Times New Roman" w:cs="Times New Roman"/>
          <w:b/>
          <w:bCs/>
          <w:sz w:val="24"/>
          <w:szCs w:val="24"/>
        </w:rPr>
      </w:pPr>
      <w:r w:rsidRPr="0001615D">
        <w:rPr>
          <w:rFonts w:ascii="Times New Roman" w:hAnsi="Times New Roman" w:cs="Times New Roman"/>
          <w:b/>
          <w:bCs/>
          <w:sz w:val="24"/>
          <w:szCs w:val="24"/>
        </w:rPr>
        <w:t>IV. OBRAZLOŽENJE PRIJEDLOGA ZA DONOŠENJE ZAKONA PO HITNOM</w:t>
      </w:r>
    </w:p>
    <w:p w:rsidR="00FE46F4" w:rsidRPr="0001615D" w:rsidRDefault="00F704A5" w:rsidP="0001615D">
      <w:pPr>
        <w:autoSpaceDE w:val="0"/>
        <w:autoSpaceDN w:val="0"/>
        <w:adjustRightInd w:val="0"/>
        <w:spacing w:after="0" w:line="360" w:lineRule="auto"/>
        <w:rPr>
          <w:rFonts w:ascii="Times New Roman" w:hAnsi="Times New Roman" w:cs="Times New Roman"/>
          <w:b/>
          <w:bCs/>
          <w:sz w:val="24"/>
          <w:szCs w:val="24"/>
        </w:rPr>
      </w:pPr>
      <w:r w:rsidRPr="0001615D">
        <w:rPr>
          <w:rFonts w:ascii="Times New Roman" w:hAnsi="Times New Roman" w:cs="Times New Roman"/>
          <w:b/>
          <w:bCs/>
          <w:sz w:val="24"/>
          <w:szCs w:val="24"/>
        </w:rPr>
        <w:t>POSTUPKU</w:t>
      </w:r>
    </w:p>
    <w:p w:rsidR="00FE46F4" w:rsidRPr="0001615D" w:rsidRDefault="00FE46F4" w:rsidP="0001615D">
      <w:pPr>
        <w:autoSpaceDE w:val="0"/>
        <w:autoSpaceDN w:val="0"/>
        <w:adjustRightInd w:val="0"/>
        <w:spacing w:after="0" w:line="360" w:lineRule="auto"/>
        <w:rPr>
          <w:rFonts w:ascii="Times New Roman" w:hAnsi="Times New Roman" w:cs="Times New Roman"/>
          <w:b/>
          <w:bCs/>
          <w:sz w:val="24"/>
          <w:szCs w:val="24"/>
        </w:rPr>
      </w:pPr>
    </w:p>
    <w:p w:rsidR="00BF2AD4" w:rsidRPr="0001615D" w:rsidRDefault="00E84AB5" w:rsidP="0001615D">
      <w:pPr>
        <w:autoSpaceDE w:val="0"/>
        <w:autoSpaceDN w:val="0"/>
        <w:adjustRightInd w:val="0"/>
        <w:spacing w:after="0" w:line="360" w:lineRule="auto"/>
        <w:jc w:val="both"/>
        <w:rPr>
          <w:rFonts w:ascii="Times New Roman" w:hAnsi="Times New Roman" w:cs="Times New Roman"/>
          <w:sz w:val="24"/>
          <w:szCs w:val="24"/>
        </w:rPr>
      </w:pPr>
      <w:r w:rsidRPr="0001615D">
        <w:rPr>
          <w:rFonts w:ascii="Times New Roman" w:hAnsi="Times New Roman" w:cs="Times New Roman"/>
          <w:sz w:val="24"/>
          <w:szCs w:val="24"/>
        </w:rPr>
        <w:t xml:space="preserve">Odredbom članka </w:t>
      </w:r>
      <w:r w:rsidR="00BF2AD4" w:rsidRPr="0001615D">
        <w:rPr>
          <w:rFonts w:ascii="Times New Roman" w:hAnsi="Times New Roman" w:cs="Times New Roman"/>
          <w:sz w:val="24"/>
          <w:szCs w:val="24"/>
        </w:rPr>
        <w:t>206.</w:t>
      </w:r>
      <w:r w:rsidRPr="0001615D">
        <w:rPr>
          <w:rFonts w:ascii="Times New Roman" w:hAnsi="Times New Roman" w:cs="Times New Roman"/>
          <w:sz w:val="24"/>
          <w:szCs w:val="24"/>
        </w:rPr>
        <w:t xml:space="preserve"> Poslovnika Hrvatskog sabora</w:t>
      </w:r>
      <w:r w:rsidR="00DF3320" w:rsidRPr="0001615D">
        <w:rPr>
          <w:rFonts w:ascii="Times New Roman" w:hAnsi="Times New Roman" w:cs="Times New Roman"/>
          <w:sz w:val="24"/>
          <w:szCs w:val="24"/>
        </w:rPr>
        <w:t xml:space="preserve"> </w:t>
      </w:r>
      <w:r w:rsidR="00BF2AD4" w:rsidRPr="0001615D">
        <w:rPr>
          <w:rFonts w:ascii="Times New Roman" w:hAnsi="Times New Roman" w:cs="Times New Roman"/>
          <w:sz w:val="24"/>
          <w:szCs w:val="24"/>
        </w:rPr>
        <w:t>(</w:t>
      </w:r>
      <w:r w:rsidR="00D632B0" w:rsidRPr="0001615D">
        <w:rPr>
          <w:rFonts w:ascii="Times New Roman" w:hAnsi="Times New Roman" w:cs="Times New Roman"/>
          <w:sz w:val="24"/>
          <w:szCs w:val="24"/>
        </w:rPr>
        <w:t>„Narodne novine“, broj:</w:t>
      </w:r>
      <w:r w:rsidR="00BF2AD4" w:rsidRPr="0001615D">
        <w:rPr>
          <w:rFonts w:ascii="Times New Roman" w:hAnsi="Times New Roman" w:cs="Times New Roman"/>
          <w:sz w:val="24"/>
          <w:szCs w:val="24"/>
        </w:rPr>
        <w:t xml:space="preserve"> broj 81/13.</w:t>
      </w:r>
      <w:r w:rsidR="00DF3320" w:rsidRPr="0001615D">
        <w:rPr>
          <w:rFonts w:ascii="Times New Roman" w:hAnsi="Times New Roman" w:cs="Times New Roman"/>
          <w:sz w:val="24"/>
          <w:szCs w:val="24"/>
        </w:rPr>
        <w:t xml:space="preserve">) </w:t>
      </w:r>
      <w:r w:rsidRPr="0001615D">
        <w:rPr>
          <w:rFonts w:ascii="Times New Roman" w:hAnsi="Times New Roman" w:cs="Times New Roman"/>
          <w:sz w:val="24"/>
          <w:szCs w:val="24"/>
        </w:rPr>
        <w:t xml:space="preserve">predviđena je mogućnost donošenja Zakona po hitnom postupku, </w:t>
      </w:r>
      <w:r w:rsidR="00BF2AD4" w:rsidRPr="0001615D">
        <w:rPr>
          <w:rFonts w:ascii="Times New Roman" w:hAnsi="Times New Roman" w:cs="Times New Roman"/>
          <w:sz w:val="24"/>
          <w:szCs w:val="24"/>
        </w:rPr>
        <w:t>za zakone koji se usklađuju s dokumentima Europske unije ako to za</w:t>
      </w:r>
      <w:r w:rsidR="00B227D6" w:rsidRPr="0001615D">
        <w:rPr>
          <w:rFonts w:ascii="Times New Roman" w:hAnsi="Times New Roman" w:cs="Times New Roman"/>
          <w:sz w:val="24"/>
          <w:szCs w:val="24"/>
        </w:rPr>
        <w:t>t</w:t>
      </w:r>
      <w:r w:rsidR="00BF2AD4" w:rsidRPr="0001615D">
        <w:rPr>
          <w:rFonts w:ascii="Times New Roman" w:hAnsi="Times New Roman" w:cs="Times New Roman"/>
          <w:sz w:val="24"/>
          <w:szCs w:val="24"/>
        </w:rPr>
        <w:t>raži predlagatelj.</w:t>
      </w:r>
      <w:r w:rsidR="00046013" w:rsidRPr="0001615D">
        <w:rPr>
          <w:rFonts w:ascii="Times New Roman" w:hAnsi="Times New Roman" w:cs="Times New Roman"/>
          <w:sz w:val="24"/>
          <w:szCs w:val="24"/>
        </w:rPr>
        <w:t xml:space="preserve"> S obzirom da se predmetnim </w:t>
      </w:r>
      <w:r w:rsidR="00C92BD8" w:rsidRPr="0001615D">
        <w:rPr>
          <w:rFonts w:ascii="Times New Roman" w:hAnsi="Times New Roman" w:cs="Times New Roman"/>
          <w:sz w:val="24"/>
          <w:szCs w:val="24"/>
        </w:rPr>
        <w:t>P</w:t>
      </w:r>
      <w:r w:rsidR="00046013" w:rsidRPr="0001615D">
        <w:rPr>
          <w:rFonts w:ascii="Times New Roman" w:hAnsi="Times New Roman" w:cs="Times New Roman"/>
          <w:sz w:val="24"/>
          <w:szCs w:val="24"/>
        </w:rPr>
        <w:t xml:space="preserve">rijedlogom zakona odredbe </w:t>
      </w:r>
      <w:r w:rsidR="00C92BD8" w:rsidRPr="0001615D">
        <w:rPr>
          <w:rFonts w:ascii="Times New Roman" w:hAnsi="Times New Roman" w:cs="Times New Roman"/>
          <w:sz w:val="24"/>
          <w:szCs w:val="24"/>
        </w:rPr>
        <w:t>Z</w:t>
      </w:r>
      <w:r w:rsidR="00046013" w:rsidRPr="0001615D">
        <w:rPr>
          <w:rFonts w:ascii="Times New Roman" w:hAnsi="Times New Roman" w:cs="Times New Roman"/>
          <w:sz w:val="24"/>
          <w:szCs w:val="24"/>
        </w:rPr>
        <w:t>akona o</w:t>
      </w:r>
      <w:r w:rsidR="0001615D" w:rsidRPr="0001615D">
        <w:rPr>
          <w:rFonts w:ascii="Times New Roman" w:hAnsi="Times New Roman" w:cs="Times New Roman"/>
          <w:sz w:val="24"/>
          <w:szCs w:val="24"/>
        </w:rPr>
        <w:t xml:space="preserve"> poticanju investicija i unapr</w:t>
      </w:r>
      <w:r w:rsidR="00046013" w:rsidRPr="0001615D">
        <w:rPr>
          <w:rFonts w:ascii="Times New Roman" w:hAnsi="Times New Roman" w:cs="Times New Roman"/>
          <w:sz w:val="24"/>
          <w:szCs w:val="24"/>
        </w:rPr>
        <w:t>eđenju investicijskog okruženja  usklađuju sa Smjernicama o nacionalnim regionalnim potporama (Službeni list Europske unije, serija C, broj 209/1, 23. srpnja 2013</w:t>
      </w:r>
      <w:r w:rsidR="00B227D6" w:rsidRPr="0001615D">
        <w:rPr>
          <w:rFonts w:ascii="Times New Roman" w:hAnsi="Times New Roman" w:cs="Times New Roman"/>
          <w:sz w:val="24"/>
          <w:szCs w:val="24"/>
        </w:rPr>
        <w:t>.</w:t>
      </w:r>
      <w:r w:rsidR="00046013" w:rsidRPr="0001615D">
        <w:rPr>
          <w:rFonts w:ascii="Times New Roman" w:hAnsi="Times New Roman" w:cs="Times New Roman"/>
          <w:sz w:val="24"/>
          <w:szCs w:val="24"/>
        </w:rPr>
        <w:t>), p</w:t>
      </w:r>
      <w:r w:rsidRPr="0001615D">
        <w:rPr>
          <w:rFonts w:ascii="Times New Roman" w:hAnsi="Times New Roman" w:cs="Times New Roman"/>
          <w:sz w:val="24"/>
          <w:szCs w:val="24"/>
        </w:rPr>
        <w:t xml:space="preserve">redlagatelj drži da su ispunjeni uvjeti za donošenje ovoga Zakona po hitnom postupku. Iz tih razloga predlaže se da Zakon stupi na snagu </w:t>
      </w:r>
      <w:r w:rsidR="00D84140" w:rsidRPr="0001615D">
        <w:rPr>
          <w:rFonts w:ascii="Times New Roman" w:hAnsi="Times New Roman" w:cs="Times New Roman"/>
          <w:sz w:val="24"/>
          <w:szCs w:val="24"/>
        </w:rPr>
        <w:t xml:space="preserve">prvi dan od dana njegove objave </w:t>
      </w:r>
      <w:r w:rsidR="00D84140" w:rsidRPr="0001615D">
        <w:rPr>
          <w:rFonts w:ascii="Times New Roman" w:hAnsi="Times New Roman" w:cs="Times New Roman"/>
          <w:bCs/>
          <w:sz w:val="24"/>
          <w:szCs w:val="24"/>
        </w:rPr>
        <w:t xml:space="preserve">u </w:t>
      </w:r>
      <w:r w:rsidR="00B227D6" w:rsidRPr="0001615D">
        <w:rPr>
          <w:rFonts w:ascii="Times New Roman" w:hAnsi="Times New Roman" w:cs="Times New Roman"/>
          <w:bCs/>
          <w:sz w:val="24"/>
          <w:szCs w:val="24"/>
        </w:rPr>
        <w:t>“</w:t>
      </w:r>
      <w:r w:rsidRPr="0001615D">
        <w:rPr>
          <w:rFonts w:ascii="Times New Roman" w:hAnsi="Times New Roman" w:cs="Times New Roman"/>
          <w:sz w:val="24"/>
          <w:szCs w:val="24"/>
        </w:rPr>
        <w:t>Narodnim novinama</w:t>
      </w:r>
      <w:r w:rsidR="00B227D6" w:rsidRPr="0001615D">
        <w:rPr>
          <w:rFonts w:ascii="Times New Roman" w:hAnsi="Times New Roman" w:cs="Times New Roman"/>
          <w:sz w:val="24"/>
          <w:szCs w:val="24"/>
        </w:rPr>
        <w:t>”</w:t>
      </w:r>
      <w:r w:rsidRPr="0001615D">
        <w:rPr>
          <w:rFonts w:ascii="Times New Roman" w:hAnsi="Times New Roman" w:cs="Times New Roman"/>
          <w:sz w:val="24"/>
          <w:szCs w:val="24"/>
        </w:rPr>
        <w:t>.</w:t>
      </w:r>
      <w:r w:rsidR="00BF2AD4" w:rsidRPr="0001615D">
        <w:rPr>
          <w:rFonts w:ascii="Times New Roman" w:hAnsi="Times New Roman" w:cs="Times New Roman"/>
          <w:sz w:val="24"/>
          <w:szCs w:val="24"/>
        </w:rPr>
        <w:t xml:space="preserve"> </w:t>
      </w:r>
    </w:p>
    <w:p w:rsidR="00E84AB5" w:rsidRPr="0001615D" w:rsidRDefault="00E84AB5" w:rsidP="0001615D">
      <w:pPr>
        <w:autoSpaceDE w:val="0"/>
        <w:autoSpaceDN w:val="0"/>
        <w:adjustRightInd w:val="0"/>
        <w:spacing w:after="0" w:line="360" w:lineRule="auto"/>
        <w:ind w:firstLine="708"/>
        <w:jc w:val="both"/>
        <w:rPr>
          <w:rFonts w:ascii="Times New Roman" w:eastAsia="Times New Roman" w:hAnsi="Times New Roman" w:cs="Times New Roman"/>
          <w:sz w:val="24"/>
          <w:szCs w:val="24"/>
          <w:lang w:val="en-GB" w:eastAsia="hr-HR"/>
        </w:rPr>
      </w:pPr>
    </w:p>
    <w:p w:rsidR="00E84AB5" w:rsidRPr="002B5FE2" w:rsidRDefault="00E84AB5" w:rsidP="00E84AB5">
      <w:pPr>
        <w:autoSpaceDE w:val="0"/>
        <w:autoSpaceDN w:val="0"/>
        <w:adjustRightInd w:val="0"/>
        <w:spacing w:after="0" w:line="240" w:lineRule="auto"/>
        <w:jc w:val="both"/>
        <w:rPr>
          <w:rFonts w:ascii="Times New Roman" w:eastAsia="Times New Roman" w:hAnsi="Times New Roman" w:cs="Times New Roman"/>
          <w:sz w:val="24"/>
          <w:szCs w:val="24"/>
          <w:lang w:val="en-GB" w:eastAsia="hr-HR"/>
        </w:rPr>
      </w:pPr>
    </w:p>
    <w:p w:rsidR="00084B18" w:rsidRPr="002B5FE2" w:rsidRDefault="00877842" w:rsidP="00877842">
      <w:pPr>
        <w:jc w:val="both"/>
        <w:rPr>
          <w:rFonts w:ascii="Times New Roman" w:hAnsi="Times New Roman" w:cs="Times New Roman"/>
          <w:b/>
          <w:sz w:val="24"/>
          <w:szCs w:val="24"/>
        </w:rPr>
      </w:pPr>
      <w:r w:rsidRPr="002B5FE2">
        <w:rPr>
          <w:rFonts w:ascii="Times New Roman" w:hAnsi="Times New Roman" w:cs="Times New Roman"/>
          <w:b/>
          <w:sz w:val="24"/>
          <w:szCs w:val="24"/>
        </w:rPr>
        <w:t xml:space="preserve">V. TEKST </w:t>
      </w:r>
      <w:r w:rsidR="00F71FBA" w:rsidRPr="002B5FE2">
        <w:rPr>
          <w:rFonts w:ascii="Times New Roman" w:hAnsi="Times New Roman" w:cs="Times New Roman"/>
          <w:b/>
          <w:sz w:val="24"/>
          <w:szCs w:val="24"/>
        </w:rPr>
        <w:t xml:space="preserve">KONAČNOG </w:t>
      </w:r>
      <w:r w:rsidRPr="002B5FE2">
        <w:rPr>
          <w:rFonts w:ascii="Times New Roman" w:hAnsi="Times New Roman" w:cs="Times New Roman"/>
          <w:b/>
          <w:sz w:val="24"/>
          <w:szCs w:val="24"/>
        </w:rPr>
        <w:t xml:space="preserve">PRIJEDLOGA ZAKONA </w:t>
      </w:r>
      <w:r w:rsidR="00F71FBA" w:rsidRPr="002B5FE2">
        <w:rPr>
          <w:rFonts w:ascii="Times New Roman" w:hAnsi="Times New Roman" w:cs="Times New Roman"/>
          <w:b/>
          <w:sz w:val="24"/>
          <w:szCs w:val="24"/>
        </w:rPr>
        <w:t>S OBRAZLOŽENJEM</w:t>
      </w:r>
    </w:p>
    <w:p w:rsidR="00AB5D1E" w:rsidRDefault="00AB5D1E"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DC3EE1" w:rsidRDefault="00DC3EE1"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333730" w:rsidRDefault="00333730" w:rsidP="00877842">
      <w:pPr>
        <w:jc w:val="both"/>
        <w:rPr>
          <w:rFonts w:ascii="Times New Roman" w:hAnsi="Times New Roman" w:cs="Times New Roman"/>
          <w:b/>
          <w:sz w:val="24"/>
          <w:szCs w:val="24"/>
        </w:rPr>
      </w:pPr>
    </w:p>
    <w:p w:rsidR="00DC3EE1" w:rsidRDefault="00DC3EE1" w:rsidP="00877842">
      <w:pPr>
        <w:jc w:val="both"/>
        <w:rPr>
          <w:rFonts w:ascii="Times New Roman" w:hAnsi="Times New Roman" w:cs="Times New Roman"/>
          <w:b/>
          <w:sz w:val="24"/>
          <w:szCs w:val="24"/>
        </w:rPr>
      </w:pPr>
    </w:p>
    <w:p w:rsidR="00877842" w:rsidRPr="002B5FE2" w:rsidRDefault="00F71FBA" w:rsidP="00877842">
      <w:pPr>
        <w:jc w:val="both"/>
        <w:rPr>
          <w:rFonts w:ascii="Times New Roman" w:hAnsi="Times New Roman" w:cs="Times New Roman"/>
          <w:b/>
          <w:sz w:val="24"/>
          <w:szCs w:val="24"/>
        </w:rPr>
      </w:pPr>
      <w:r w:rsidRPr="002B5FE2">
        <w:rPr>
          <w:rFonts w:ascii="Times New Roman" w:hAnsi="Times New Roman" w:cs="Times New Roman"/>
          <w:b/>
          <w:sz w:val="24"/>
          <w:szCs w:val="24"/>
        </w:rPr>
        <w:t>KONAČNI PRIJEDLOG</w:t>
      </w:r>
      <w:r w:rsidR="00877842" w:rsidRPr="002B5FE2">
        <w:rPr>
          <w:rFonts w:ascii="Times New Roman" w:hAnsi="Times New Roman" w:cs="Times New Roman"/>
          <w:b/>
          <w:sz w:val="24"/>
          <w:szCs w:val="24"/>
        </w:rPr>
        <w:t xml:space="preserve"> ZAKONA O IZMJENAMA I DOPUNAMA ZAKONA O POTICANJU</w:t>
      </w:r>
      <w:r w:rsidR="00736976" w:rsidRPr="002B5FE2">
        <w:rPr>
          <w:rFonts w:ascii="Times New Roman" w:hAnsi="Times New Roman" w:cs="Times New Roman"/>
          <w:b/>
          <w:sz w:val="24"/>
          <w:szCs w:val="24"/>
        </w:rPr>
        <w:t xml:space="preserve"> INVESTICIJA</w:t>
      </w:r>
      <w:r w:rsidR="00877842" w:rsidRPr="002B5FE2">
        <w:rPr>
          <w:rFonts w:ascii="Times New Roman" w:hAnsi="Times New Roman" w:cs="Times New Roman"/>
          <w:b/>
          <w:sz w:val="24"/>
          <w:szCs w:val="24"/>
        </w:rPr>
        <w:t xml:space="preserve"> </w:t>
      </w:r>
      <w:r w:rsidR="000F54C0">
        <w:rPr>
          <w:rFonts w:ascii="Times New Roman" w:hAnsi="Times New Roman" w:cs="Times New Roman"/>
          <w:b/>
          <w:sz w:val="24"/>
          <w:szCs w:val="24"/>
        </w:rPr>
        <w:t>I UNAPREĐENJU INVESTICIJSKOG OKR</w:t>
      </w:r>
      <w:bookmarkStart w:id="0" w:name="_GoBack"/>
      <w:bookmarkEnd w:id="0"/>
      <w:r w:rsidR="00877842" w:rsidRPr="002B5FE2">
        <w:rPr>
          <w:rFonts w:ascii="Times New Roman" w:hAnsi="Times New Roman" w:cs="Times New Roman"/>
          <w:b/>
          <w:sz w:val="24"/>
          <w:szCs w:val="24"/>
        </w:rPr>
        <w:t>UŽENJA</w:t>
      </w:r>
    </w:p>
    <w:p w:rsidR="00F71FBA" w:rsidRPr="002B5FE2" w:rsidRDefault="00F71FBA" w:rsidP="00C610F7">
      <w:pPr>
        <w:jc w:val="center"/>
        <w:rPr>
          <w:rFonts w:ascii="Times New Roman" w:hAnsi="Times New Roman" w:cs="Times New Roman"/>
          <w:sz w:val="24"/>
          <w:szCs w:val="24"/>
        </w:rPr>
      </w:pPr>
    </w:p>
    <w:p w:rsidR="006E772B" w:rsidRPr="002B5FE2" w:rsidRDefault="00877842" w:rsidP="006E772B">
      <w:pPr>
        <w:jc w:val="center"/>
        <w:rPr>
          <w:rFonts w:ascii="Times New Roman" w:hAnsi="Times New Roman" w:cs="Times New Roman"/>
          <w:sz w:val="24"/>
          <w:szCs w:val="24"/>
        </w:rPr>
      </w:pPr>
      <w:r w:rsidRPr="002B5FE2">
        <w:rPr>
          <w:rFonts w:ascii="Times New Roman" w:hAnsi="Times New Roman" w:cs="Times New Roman"/>
          <w:sz w:val="24"/>
          <w:szCs w:val="24"/>
        </w:rPr>
        <w:t>Članak</w:t>
      </w:r>
      <w:r w:rsidR="00FA6BCB" w:rsidRPr="002B5FE2">
        <w:rPr>
          <w:rFonts w:ascii="Times New Roman" w:hAnsi="Times New Roman" w:cs="Times New Roman"/>
          <w:sz w:val="24"/>
          <w:szCs w:val="24"/>
        </w:rPr>
        <w:t xml:space="preserve"> </w:t>
      </w:r>
      <w:r w:rsidRPr="002B5FE2">
        <w:rPr>
          <w:rFonts w:ascii="Times New Roman" w:hAnsi="Times New Roman" w:cs="Times New Roman"/>
          <w:sz w:val="24"/>
          <w:szCs w:val="24"/>
        </w:rPr>
        <w:t>1.</w:t>
      </w:r>
    </w:p>
    <w:p w:rsidR="0017152D" w:rsidRPr="002B5FE2" w:rsidRDefault="00C2408A" w:rsidP="006E772B">
      <w:pPr>
        <w:spacing w:after="100" w:afterAutospacing="1" w:line="240" w:lineRule="auto"/>
        <w:jc w:val="both"/>
        <w:rPr>
          <w:rFonts w:ascii="Times New Roman" w:hAnsi="Times New Roman" w:cs="Times New Roman"/>
          <w:sz w:val="24"/>
          <w:szCs w:val="24"/>
        </w:rPr>
      </w:pPr>
      <w:r w:rsidRPr="002B5FE2">
        <w:rPr>
          <w:rFonts w:ascii="Times New Roman" w:hAnsi="Times New Roman" w:cs="Times New Roman"/>
          <w:sz w:val="24"/>
          <w:szCs w:val="24"/>
        </w:rPr>
        <w:t>U Zakonu o poticanju investicija i unapređenju investicijskog okruženja</w:t>
      </w:r>
      <w:r w:rsidR="006E772B" w:rsidRPr="002B5FE2">
        <w:rPr>
          <w:rFonts w:ascii="Times New Roman" w:hAnsi="Times New Roman" w:cs="Times New Roman"/>
          <w:sz w:val="24"/>
          <w:szCs w:val="24"/>
        </w:rPr>
        <w:t xml:space="preserve"> </w:t>
      </w:r>
      <w:r w:rsidRPr="002B5FE2">
        <w:rPr>
          <w:rFonts w:ascii="Times New Roman" w:hAnsi="Times New Roman" w:cs="Times New Roman"/>
          <w:sz w:val="24"/>
          <w:szCs w:val="24"/>
        </w:rPr>
        <w:t>(„</w:t>
      </w:r>
      <w:r w:rsidR="00D632B0" w:rsidRPr="002B5FE2">
        <w:rPr>
          <w:rFonts w:ascii="Times New Roman" w:hAnsi="Times New Roman" w:cs="Times New Roman"/>
          <w:sz w:val="24"/>
          <w:szCs w:val="24"/>
        </w:rPr>
        <w:t>Narodne novine“,</w:t>
      </w:r>
      <w:r w:rsidR="006E772B" w:rsidRPr="002B5FE2">
        <w:rPr>
          <w:rFonts w:ascii="Times New Roman" w:hAnsi="Times New Roman" w:cs="Times New Roman"/>
          <w:sz w:val="24"/>
          <w:szCs w:val="24"/>
        </w:rPr>
        <w:t xml:space="preserve"> b</w:t>
      </w:r>
      <w:r w:rsidR="00D632B0" w:rsidRPr="002B5FE2">
        <w:rPr>
          <w:rFonts w:ascii="Times New Roman" w:hAnsi="Times New Roman" w:cs="Times New Roman"/>
          <w:sz w:val="24"/>
          <w:szCs w:val="24"/>
        </w:rPr>
        <w:t>r</w:t>
      </w:r>
      <w:r w:rsidR="00D056E0">
        <w:rPr>
          <w:rFonts w:ascii="Times New Roman" w:hAnsi="Times New Roman" w:cs="Times New Roman"/>
          <w:sz w:val="24"/>
          <w:szCs w:val="24"/>
        </w:rPr>
        <w:t>.</w:t>
      </w:r>
      <w:r w:rsidRPr="002B5FE2">
        <w:rPr>
          <w:rFonts w:ascii="Times New Roman" w:hAnsi="Times New Roman" w:cs="Times New Roman"/>
          <w:sz w:val="24"/>
          <w:szCs w:val="24"/>
        </w:rPr>
        <w:t xml:space="preserve"> 111/12</w:t>
      </w:r>
      <w:r w:rsidR="00B227D6" w:rsidRPr="002B5FE2">
        <w:rPr>
          <w:rFonts w:ascii="Times New Roman" w:hAnsi="Times New Roman" w:cs="Times New Roman"/>
          <w:sz w:val="24"/>
          <w:szCs w:val="24"/>
        </w:rPr>
        <w:t>.</w:t>
      </w:r>
      <w:r w:rsidR="00EB4FD8" w:rsidRPr="002B5FE2">
        <w:rPr>
          <w:rFonts w:ascii="Times New Roman" w:hAnsi="Times New Roman" w:cs="Times New Roman"/>
          <w:sz w:val="24"/>
          <w:szCs w:val="24"/>
        </w:rPr>
        <w:t xml:space="preserve"> i 28/13</w:t>
      </w:r>
      <w:r w:rsidR="00B227D6" w:rsidRPr="002B5FE2">
        <w:rPr>
          <w:rFonts w:ascii="Times New Roman" w:hAnsi="Times New Roman" w:cs="Times New Roman"/>
          <w:sz w:val="24"/>
          <w:szCs w:val="24"/>
        </w:rPr>
        <w:t>.</w:t>
      </w:r>
      <w:r w:rsidRPr="002B5FE2">
        <w:rPr>
          <w:rFonts w:ascii="Times New Roman" w:hAnsi="Times New Roman" w:cs="Times New Roman"/>
          <w:sz w:val="24"/>
          <w:szCs w:val="24"/>
        </w:rPr>
        <w:t xml:space="preserve">) </w:t>
      </w:r>
      <w:r w:rsidR="0017152D" w:rsidRPr="002B5FE2">
        <w:rPr>
          <w:rFonts w:ascii="Times New Roman" w:hAnsi="Times New Roman" w:cs="Times New Roman"/>
          <w:sz w:val="24"/>
          <w:szCs w:val="24"/>
        </w:rPr>
        <w:t xml:space="preserve">članak 2. mijenja </w:t>
      </w:r>
      <w:r w:rsidR="00432175" w:rsidRPr="002B5FE2">
        <w:rPr>
          <w:rFonts w:ascii="Times New Roman" w:hAnsi="Times New Roman" w:cs="Times New Roman"/>
          <w:sz w:val="24"/>
          <w:szCs w:val="24"/>
        </w:rPr>
        <w:t>se i glasi:</w:t>
      </w:r>
    </w:p>
    <w:p w:rsidR="0017152D" w:rsidRPr="002B5FE2" w:rsidRDefault="0017152D" w:rsidP="0017152D">
      <w:pPr>
        <w:pStyle w:val="t-9-8"/>
        <w:jc w:val="both"/>
      </w:pPr>
      <w:r w:rsidRPr="002B5FE2">
        <w:t>„Ovaj Zakon sadrži odredbe koje su u skladu sa Smjernicama o nacionalnim regionalnim potporama (Službeni list Europske unije, serija C, broj 209/1, 23. srpnja 2013</w:t>
      </w:r>
      <w:r w:rsidR="00B227D6" w:rsidRPr="002B5FE2">
        <w:t>.</w:t>
      </w:r>
      <w:r w:rsidRPr="002B5FE2">
        <w:t>)</w:t>
      </w:r>
      <w:r w:rsidR="006E772B" w:rsidRPr="002B5FE2">
        <w:t>.</w:t>
      </w:r>
      <w:r w:rsidRPr="002B5FE2">
        <w:t>“</w:t>
      </w:r>
      <w:r w:rsidR="00D056E0">
        <w:t>.</w:t>
      </w:r>
    </w:p>
    <w:p w:rsidR="00667BDE" w:rsidRPr="002B5FE2" w:rsidRDefault="00667BDE" w:rsidP="00877842">
      <w:pPr>
        <w:jc w:val="both"/>
        <w:rPr>
          <w:rFonts w:ascii="Times New Roman" w:hAnsi="Times New Roman" w:cs="Times New Roman"/>
          <w:sz w:val="24"/>
          <w:szCs w:val="24"/>
        </w:rPr>
      </w:pPr>
    </w:p>
    <w:p w:rsidR="00C610F7" w:rsidRPr="002B5FE2" w:rsidRDefault="00C610F7" w:rsidP="00C610F7">
      <w:pPr>
        <w:jc w:val="center"/>
        <w:rPr>
          <w:rFonts w:ascii="Times New Roman" w:hAnsi="Times New Roman" w:cs="Times New Roman"/>
          <w:sz w:val="24"/>
          <w:szCs w:val="24"/>
        </w:rPr>
      </w:pPr>
      <w:r w:rsidRPr="002B5FE2">
        <w:rPr>
          <w:rFonts w:ascii="Times New Roman" w:hAnsi="Times New Roman" w:cs="Times New Roman"/>
          <w:sz w:val="24"/>
          <w:szCs w:val="24"/>
        </w:rPr>
        <w:t xml:space="preserve">Članak </w:t>
      </w:r>
      <w:r w:rsidR="00DC5171" w:rsidRPr="002B5FE2">
        <w:rPr>
          <w:rFonts w:ascii="Times New Roman" w:hAnsi="Times New Roman" w:cs="Times New Roman"/>
          <w:sz w:val="24"/>
          <w:szCs w:val="24"/>
        </w:rPr>
        <w:t>2</w:t>
      </w:r>
      <w:r w:rsidRPr="002B5FE2">
        <w:rPr>
          <w:rFonts w:ascii="Times New Roman" w:hAnsi="Times New Roman" w:cs="Times New Roman"/>
          <w:sz w:val="24"/>
          <w:szCs w:val="24"/>
        </w:rPr>
        <w:t>.</w:t>
      </w:r>
    </w:p>
    <w:p w:rsidR="00432175" w:rsidRPr="00B93F48" w:rsidRDefault="00830D5B" w:rsidP="006E772B">
      <w:pPr>
        <w:pStyle w:val="Default"/>
        <w:rPr>
          <w:color w:val="auto"/>
        </w:rPr>
      </w:pPr>
      <w:r w:rsidRPr="002B5FE2">
        <w:rPr>
          <w:color w:val="auto"/>
        </w:rPr>
        <w:t>U č</w:t>
      </w:r>
      <w:r w:rsidR="0058383F" w:rsidRPr="002B5FE2">
        <w:rPr>
          <w:color w:val="auto"/>
        </w:rPr>
        <w:t xml:space="preserve">lanku 3. stavku 1. </w:t>
      </w:r>
      <w:r w:rsidR="008C6745" w:rsidRPr="00B93F48">
        <w:rPr>
          <w:color w:val="auto"/>
        </w:rPr>
        <w:t>riječi: „i 53/12.“ zamjenjuju se riječima</w:t>
      </w:r>
      <w:r w:rsidR="00D45929">
        <w:rPr>
          <w:color w:val="auto"/>
        </w:rPr>
        <w:t>:</w:t>
      </w:r>
      <w:r w:rsidR="008C6745" w:rsidRPr="00B93F48">
        <w:rPr>
          <w:color w:val="auto"/>
        </w:rPr>
        <w:t xml:space="preserve"> „53/12. i 56/13</w:t>
      </w:r>
      <w:r w:rsidR="000706E1" w:rsidRPr="00B93F48">
        <w:rPr>
          <w:color w:val="auto"/>
        </w:rPr>
        <w:t>.</w:t>
      </w:r>
      <w:r w:rsidR="008C6745" w:rsidRPr="00B93F48">
        <w:rPr>
          <w:color w:val="auto"/>
        </w:rPr>
        <w:t>“</w:t>
      </w:r>
      <w:r w:rsidRPr="00B93F48">
        <w:rPr>
          <w:color w:val="auto"/>
        </w:rPr>
        <w:t>.</w:t>
      </w:r>
    </w:p>
    <w:p w:rsidR="00290138" w:rsidRPr="00B93F48" w:rsidRDefault="00290138" w:rsidP="0058383F">
      <w:pPr>
        <w:pStyle w:val="t-9-8"/>
        <w:jc w:val="both"/>
      </w:pPr>
      <w:r w:rsidRPr="00B93F48">
        <w:t>U članku 3. stavak 2. mijenja se i glasi:</w:t>
      </w:r>
    </w:p>
    <w:p w:rsidR="00290138" w:rsidRPr="00B93F48" w:rsidRDefault="00290138" w:rsidP="0058383F">
      <w:pPr>
        <w:pStyle w:val="t-9-8"/>
        <w:jc w:val="both"/>
      </w:pPr>
      <w:r w:rsidRPr="00B93F48">
        <w:rPr>
          <w:lang w:val="pl-PL"/>
        </w:rPr>
        <w:t>„</w:t>
      </w:r>
      <w:r w:rsidRPr="00B93F48">
        <w:t>(2) Poduzetništvo u smislu ovoga Zakona predstavljaju i subjekti – veliki poduzetnici. Pod kategorijom veliki poduzetnik, u smislu ovoga Zakona, podrazumijeva se poduzetnik čiji su: broj radnika i promet/poslovni prihod ili ukupna aktiva, viši od mjerila utvrđenih u članku 2. Zakona o poticanju razvoja malog gospodarstva (»Narodne novine«, br. 29/02., 63/07., 53/12. i 56/13.)“.</w:t>
      </w:r>
    </w:p>
    <w:p w:rsidR="00290138" w:rsidRDefault="00290138" w:rsidP="00C610F7">
      <w:pPr>
        <w:autoSpaceDE w:val="0"/>
        <w:autoSpaceDN w:val="0"/>
        <w:adjustRightInd w:val="0"/>
        <w:spacing w:after="0" w:line="240" w:lineRule="auto"/>
        <w:jc w:val="center"/>
        <w:rPr>
          <w:rFonts w:ascii="Times New Roman" w:hAnsi="Times New Roman" w:cs="Times New Roman"/>
          <w:sz w:val="24"/>
          <w:szCs w:val="24"/>
        </w:rPr>
      </w:pPr>
    </w:p>
    <w:p w:rsidR="00C610F7" w:rsidRPr="002B5FE2" w:rsidRDefault="00C610F7" w:rsidP="00C610F7">
      <w:pPr>
        <w:autoSpaceDE w:val="0"/>
        <w:autoSpaceDN w:val="0"/>
        <w:adjustRightInd w:val="0"/>
        <w:spacing w:after="0" w:line="240" w:lineRule="auto"/>
        <w:jc w:val="center"/>
        <w:rPr>
          <w:rFonts w:ascii="Times New Roman" w:hAnsi="Times New Roman" w:cs="Times New Roman"/>
          <w:sz w:val="24"/>
          <w:szCs w:val="24"/>
        </w:rPr>
      </w:pPr>
      <w:r w:rsidRPr="002B5FE2">
        <w:rPr>
          <w:rFonts w:ascii="Times New Roman" w:hAnsi="Times New Roman" w:cs="Times New Roman"/>
          <w:sz w:val="24"/>
          <w:szCs w:val="24"/>
        </w:rPr>
        <w:t xml:space="preserve">Članak </w:t>
      </w:r>
      <w:r w:rsidR="00DC5171" w:rsidRPr="002B5FE2">
        <w:rPr>
          <w:rFonts w:ascii="Times New Roman" w:hAnsi="Times New Roman" w:cs="Times New Roman"/>
          <w:sz w:val="24"/>
          <w:szCs w:val="24"/>
        </w:rPr>
        <w:t>3</w:t>
      </w:r>
      <w:r w:rsidRPr="002B5FE2">
        <w:rPr>
          <w:rFonts w:ascii="Times New Roman" w:hAnsi="Times New Roman" w:cs="Times New Roman"/>
          <w:sz w:val="24"/>
          <w:szCs w:val="24"/>
        </w:rPr>
        <w:t>.</w:t>
      </w:r>
    </w:p>
    <w:p w:rsidR="001617B8" w:rsidRPr="002B5FE2" w:rsidRDefault="00432175" w:rsidP="00526023">
      <w:pPr>
        <w:rPr>
          <w:rFonts w:ascii="Times New Roman" w:hAnsi="Times New Roman" w:cs="Times New Roman"/>
          <w:sz w:val="24"/>
          <w:szCs w:val="24"/>
          <w:lang w:val="pl-PL"/>
        </w:rPr>
      </w:pPr>
      <w:r w:rsidRPr="002B5FE2">
        <w:rPr>
          <w:rFonts w:ascii="Times New Roman" w:hAnsi="Times New Roman" w:cs="Times New Roman"/>
          <w:sz w:val="24"/>
          <w:szCs w:val="24"/>
          <w:lang w:val="pl-PL"/>
        </w:rPr>
        <w:t>Članak 6</w:t>
      </w:r>
      <w:r w:rsidR="001617B8" w:rsidRPr="002B5FE2">
        <w:rPr>
          <w:rFonts w:ascii="Times New Roman" w:hAnsi="Times New Roman" w:cs="Times New Roman"/>
          <w:sz w:val="24"/>
          <w:szCs w:val="24"/>
          <w:lang w:val="pl-PL"/>
        </w:rPr>
        <w:t>. mijenja se i glasi:</w:t>
      </w:r>
    </w:p>
    <w:p w:rsidR="00F002FC" w:rsidRPr="002B5FE2" w:rsidRDefault="001617B8" w:rsidP="00F002FC">
      <w:pPr>
        <w:pStyle w:val="t-9-8"/>
        <w:jc w:val="both"/>
      </w:pPr>
      <w:r w:rsidRPr="002B5FE2">
        <w:rPr>
          <w:lang w:val="pl-PL"/>
        </w:rPr>
        <w:t>„</w:t>
      </w:r>
      <w:r w:rsidR="00432175" w:rsidRPr="002B5FE2">
        <w:t>Pojedini izrazi u smislu ovoga Zakona imaju sljedeća značenja:</w:t>
      </w:r>
    </w:p>
    <w:p w:rsidR="0001615D" w:rsidRDefault="0001615D" w:rsidP="0001615D">
      <w:pPr>
        <w:pStyle w:val="t-9-8"/>
        <w:spacing w:before="0" w:beforeAutospacing="0" w:after="0" w:afterAutospacing="0" w:line="360" w:lineRule="auto"/>
        <w:jc w:val="both"/>
      </w:pPr>
      <w:r w:rsidRPr="00322943">
        <w:t xml:space="preserve">1. </w:t>
      </w:r>
      <w:r w:rsidRPr="00322943">
        <w:rPr>
          <w:i/>
          <w:iCs/>
        </w:rPr>
        <w:t>Investicija, početna investicija, odnosno investicijski projekt:</w:t>
      </w:r>
      <w:r w:rsidRPr="00322943">
        <w:t xml:space="preserve"> početno investiranje za mikro, male i srednje poduzetnike odnosno početno investiranje u korist nove gospodarske aktivnosti za velike poduzetnike u dugotrajnu imovinu unesenu u vlasništvo nositelja poticajnih mjera:</w:t>
      </w:r>
    </w:p>
    <w:p w:rsidR="0001615D" w:rsidRPr="00322943" w:rsidRDefault="0001615D" w:rsidP="0001615D">
      <w:pPr>
        <w:pStyle w:val="t-9-8"/>
        <w:spacing w:before="0" w:beforeAutospacing="0" w:after="0" w:afterAutospacing="0" w:line="360" w:lineRule="auto"/>
        <w:jc w:val="both"/>
      </w:pPr>
    </w:p>
    <w:p w:rsidR="0001615D" w:rsidRDefault="0001615D" w:rsidP="0001615D">
      <w:pPr>
        <w:pStyle w:val="t-9-8"/>
        <w:spacing w:before="0" w:beforeAutospacing="0" w:after="0" w:afterAutospacing="0" w:line="360" w:lineRule="auto"/>
        <w:jc w:val="both"/>
      </w:pPr>
      <w:r w:rsidRPr="00322943">
        <w:rPr>
          <w:i/>
          <w:iCs/>
        </w:rPr>
        <w:t>-</w:t>
      </w:r>
      <w:r w:rsidRPr="00322943">
        <w:t xml:space="preserve"> u minimalnom iznosu protuvrijednosti kuna od 150.000 eura i uz uvjet otvaranja najmanje pet novih radnih mjesta povezanih s investicijskim projektom, odnosno</w:t>
      </w:r>
      <w:r>
        <w:t>;</w:t>
      </w:r>
      <w:r w:rsidRPr="00322943">
        <w:t xml:space="preserve"> </w:t>
      </w:r>
    </w:p>
    <w:p w:rsidR="0001615D" w:rsidRPr="00322943" w:rsidRDefault="0001615D" w:rsidP="0001615D">
      <w:pPr>
        <w:pStyle w:val="t-9-8"/>
        <w:spacing w:before="0" w:beforeAutospacing="0" w:after="0" w:afterAutospacing="0" w:line="360" w:lineRule="auto"/>
        <w:jc w:val="both"/>
      </w:pPr>
    </w:p>
    <w:p w:rsidR="0001615D" w:rsidRDefault="0001615D" w:rsidP="0001615D">
      <w:pPr>
        <w:pStyle w:val="t-9-8"/>
        <w:spacing w:before="0" w:beforeAutospacing="0" w:after="0" w:afterAutospacing="0" w:line="360" w:lineRule="auto"/>
        <w:jc w:val="both"/>
      </w:pPr>
      <w:r w:rsidRPr="00322943">
        <w:t>- u minimalnom iznosu protuvrijednosti kuna od 50.000 eura i uz uvjet otvaranja najmanje tri nova radna mjesta za mikropoduzetnike, odnosno</w:t>
      </w:r>
      <w:r>
        <w:t>;</w:t>
      </w:r>
      <w:r w:rsidRPr="00322943">
        <w:t xml:space="preserve"> </w:t>
      </w:r>
    </w:p>
    <w:p w:rsidR="0001615D" w:rsidRPr="00322943" w:rsidRDefault="0001615D" w:rsidP="0001615D">
      <w:pPr>
        <w:pStyle w:val="t-9-8"/>
        <w:spacing w:before="0" w:beforeAutospacing="0" w:after="0" w:afterAutospacing="0" w:line="360" w:lineRule="auto"/>
        <w:jc w:val="both"/>
      </w:pPr>
    </w:p>
    <w:p w:rsidR="0001615D" w:rsidRDefault="0001615D" w:rsidP="0001615D">
      <w:pPr>
        <w:pStyle w:val="t-9-8"/>
        <w:spacing w:before="0" w:beforeAutospacing="0" w:after="0" w:afterAutospacing="0" w:line="360" w:lineRule="auto"/>
        <w:jc w:val="both"/>
      </w:pPr>
      <w:r w:rsidRPr="00322943">
        <w:lastRenderedPageBreak/>
        <w:t xml:space="preserve">- u minimalnom iznosu protuvrijednosti kuna od 100.000 eura i uz uvjet otvaranja najmanje tri nova radna mjesta za </w:t>
      </w:r>
      <w:r w:rsidR="0021425B">
        <w:t>investicije na otocima i</w:t>
      </w:r>
      <w:r w:rsidRPr="00322943">
        <w:t xml:space="preserve"> područj</w:t>
      </w:r>
      <w:r w:rsidR="0021425B">
        <w:t>ima</w:t>
      </w:r>
      <w:r w:rsidRPr="00322943">
        <w:t xml:space="preserve"> jedinica </w:t>
      </w:r>
      <w:r w:rsidR="00433757">
        <w:t>područne (regionalne)</w:t>
      </w:r>
      <w:r w:rsidRPr="00322943">
        <w:t xml:space="preserve"> samouprave I. skupine, sukladno s propisom kojim se uređuje regionalni razvoj Republike Hrvatske, odnosno</w:t>
      </w:r>
      <w:r>
        <w:t>;</w:t>
      </w:r>
    </w:p>
    <w:p w:rsidR="0001615D" w:rsidRPr="00322943" w:rsidRDefault="0001615D" w:rsidP="0001615D">
      <w:pPr>
        <w:pStyle w:val="t-9-8"/>
        <w:spacing w:before="0" w:beforeAutospacing="0" w:after="0" w:afterAutospacing="0" w:line="360" w:lineRule="auto"/>
        <w:jc w:val="both"/>
      </w:pPr>
    </w:p>
    <w:p w:rsidR="0001615D" w:rsidRDefault="0001615D" w:rsidP="0001615D">
      <w:pPr>
        <w:pStyle w:val="t-9-8"/>
        <w:spacing w:before="0" w:beforeAutospacing="0" w:after="0" w:afterAutospacing="0" w:line="360" w:lineRule="auto"/>
        <w:jc w:val="both"/>
      </w:pPr>
      <w:r w:rsidRPr="00322943">
        <w:t xml:space="preserve">- u minimalnom iznosu protuvrijednosti kuna od 100.000 eura i uz uvjet otvaranja najmanje pet novih radnih mjesta povezanih s investicijskim projektom  </w:t>
      </w:r>
      <w:r w:rsidRPr="00322943">
        <w:rPr>
          <w:iCs/>
        </w:rPr>
        <w:t xml:space="preserve">kod investicija u razvojno-inovacijske aktivnosti i aktivnosti poslovne podrške, </w:t>
      </w:r>
      <w:r w:rsidRPr="00322943">
        <w:t xml:space="preserve">a sve unutar razdoblja od tri godine od početka investicije. </w:t>
      </w:r>
    </w:p>
    <w:p w:rsidR="0001615D" w:rsidRPr="0001615D" w:rsidRDefault="0001615D" w:rsidP="0001615D">
      <w:pPr>
        <w:pStyle w:val="t-9-8"/>
        <w:spacing w:before="0" w:beforeAutospacing="0" w:after="0" w:afterAutospacing="0" w:line="360" w:lineRule="auto"/>
        <w:jc w:val="both"/>
        <w:rPr>
          <w:iCs/>
        </w:rPr>
      </w:pPr>
    </w:p>
    <w:p w:rsidR="0001615D" w:rsidRDefault="0001615D" w:rsidP="0001615D">
      <w:pPr>
        <w:spacing w:after="0" w:line="360" w:lineRule="auto"/>
        <w:jc w:val="both"/>
        <w:rPr>
          <w:rFonts w:ascii="Times New Roman" w:eastAsia="Times New Roman" w:hAnsi="Times New Roman" w:cs="Times New Roman"/>
          <w:sz w:val="24"/>
          <w:szCs w:val="24"/>
          <w:lang w:eastAsia="hr-HR"/>
        </w:rPr>
      </w:pPr>
      <w:r w:rsidRPr="00322943">
        <w:rPr>
          <w:rFonts w:ascii="Times New Roman" w:eastAsia="Times New Roman" w:hAnsi="Times New Roman" w:cs="Times New Roman"/>
          <w:sz w:val="24"/>
          <w:szCs w:val="24"/>
          <w:lang w:eastAsia="hr-HR"/>
        </w:rPr>
        <w:t>Početno investiranje: investiranje u materijalnu i nematerijalnu imovinu povezano s osnivanjem nove poslovne jedinice, širenjem postojeće poslovne jedinice, diversifikaciju proizvodnje poslovne jedinice na proizvode koje dotična poslovna jedinica prethodno nije proizvodila, ili temeljitom promjenom u sveukupnom proizvodnom procesu postojeće poslovne jedinice.</w:t>
      </w:r>
    </w:p>
    <w:p w:rsidR="0001615D" w:rsidRPr="00322943" w:rsidRDefault="0001615D" w:rsidP="0001615D">
      <w:pPr>
        <w:spacing w:after="0" w:line="360" w:lineRule="auto"/>
        <w:jc w:val="both"/>
        <w:rPr>
          <w:rFonts w:ascii="Times New Roman" w:eastAsia="Times New Roman" w:hAnsi="Times New Roman" w:cs="Times New Roman"/>
          <w:sz w:val="24"/>
          <w:szCs w:val="24"/>
          <w:lang w:eastAsia="hr-HR"/>
        </w:rPr>
      </w:pPr>
    </w:p>
    <w:p w:rsidR="000A4326" w:rsidRPr="00F770A6" w:rsidRDefault="0001615D" w:rsidP="000A4326">
      <w:pPr>
        <w:spacing w:after="0" w:line="360" w:lineRule="auto"/>
        <w:jc w:val="both"/>
        <w:rPr>
          <w:rFonts w:ascii="Times New Roman" w:eastAsia="Times New Roman" w:hAnsi="Times New Roman" w:cs="Times New Roman"/>
          <w:sz w:val="24"/>
          <w:szCs w:val="24"/>
          <w:lang w:eastAsia="hr-HR"/>
        </w:rPr>
      </w:pPr>
      <w:r w:rsidRPr="00322943">
        <w:rPr>
          <w:rFonts w:ascii="Times New Roman" w:eastAsia="Times New Roman" w:hAnsi="Times New Roman" w:cs="Times New Roman"/>
          <w:sz w:val="24"/>
          <w:szCs w:val="24"/>
          <w:lang w:eastAsia="hr-HR"/>
        </w:rPr>
        <w:t xml:space="preserve">Početno investiranje u korist nove gospodarske aktivnosti: investiranje u materijalnu i nematerijalnu imovinu povezano s osnivanjem nove poslovne jedinice ili diversifikaciju djelatnosti poslovne jedinice pod uvjetom da nova djelatnost nije ista ili slična djelatnosti koja se prethodno obavljala u poslovnoj jedinici. Ista ili slična gospodarska aktivnost znači djelatnost koja je obuhvaćena istim razredom </w:t>
      </w:r>
      <w:r w:rsidR="000A4326">
        <w:rPr>
          <w:rFonts w:ascii="Times New Roman" w:eastAsia="Times New Roman" w:hAnsi="Times New Roman" w:cs="Times New Roman"/>
          <w:sz w:val="24"/>
          <w:szCs w:val="24"/>
          <w:lang w:eastAsia="hr-HR"/>
        </w:rPr>
        <w:t xml:space="preserve">- </w:t>
      </w:r>
      <w:r w:rsidRPr="00322943">
        <w:rPr>
          <w:rFonts w:ascii="Times New Roman" w:eastAsia="Times New Roman" w:hAnsi="Times New Roman" w:cs="Times New Roman"/>
          <w:sz w:val="24"/>
          <w:szCs w:val="24"/>
          <w:lang w:eastAsia="hr-HR"/>
        </w:rPr>
        <w:t>četveroznamenkast</w:t>
      </w:r>
      <w:r w:rsidR="000A4326">
        <w:rPr>
          <w:rFonts w:ascii="Times New Roman" w:eastAsia="Times New Roman" w:hAnsi="Times New Roman" w:cs="Times New Roman"/>
          <w:sz w:val="24"/>
          <w:szCs w:val="24"/>
          <w:lang w:eastAsia="hr-HR"/>
        </w:rPr>
        <w:t>im</w:t>
      </w:r>
      <w:r w:rsidRPr="00322943">
        <w:rPr>
          <w:rFonts w:ascii="Times New Roman" w:eastAsia="Times New Roman" w:hAnsi="Times New Roman" w:cs="Times New Roman"/>
          <w:sz w:val="24"/>
          <w:szCs w:val="24"/>
          <w:lang w:eastAsia="hr-HR"/>
        </w:rPr>
        <w:t xml:space="preserve"> </w:t>
      </w:r>
      <w:r w:rsidR="000A4326">
        <w:rPr>
          <w:rFonts w:ascii="Times New Roman" w:eastAsia="Times New Roman" w:hAnsi="Times New Roman" w:cs="Times New Roman"/>
          <w:sz w:val="24"/>
          <w:szCs w:val="24"/>
          <w:lang w:eastAsia="hr-HR"/>
        </w:rPr>
        <w:t>brojem,</w:t>
      </w:r>
      <w:r w:rsidRPr="00322943">
        <w:rPr>
          <w:rFonts w:ascii="Times New Roman" w:eastAsia="Times New Roman" w:hAnsi="Times New Roman" w:cs="Times New Roman"/>
          <w:sz w:val="24"/>
          <w:szCs w:val="24"/>
          <w:lang w:eastAsia="hr-HR"/>
        </w:rPr>
        <w:t xml:space="preserve"> </w:t>
      </w:r>
      <w:r w:rsidR="000A4326" w:rsidRPr="00220211">
        <w:rPr>
          <w:rFonts w:ascii="Times New Roman" w:hAnsi="Times New Roman" w:cs="Times New Roman"/>
          <w:color w:val="080808"/>
          <w:sz w:val="24"/>
          <w:szCs w:val="24"/>
        </w:rPr>
        <w:t>Nacionalne klasifikacije djelatnosti</w:t>
      </w:r>
      <w:r w:rsidR="000A4326">
        <w:rPr>
          <w:rFonts w:ascii="Times New Roman" w:hAnsi="Times New Roman" w:cs="Times New Roman"/>
          <w:color w:val="080808"/>
          <w:sz w:val="24"/>
          <w:szCs w:val="24"/>
        </w:rPr>
        <w:t xml:space="preserve"> </w:t>
      </w:r>
      <w:r w:rsidR="000A4326" w:rsidRPr="00F770A6">
        <w:rPr>
          <w:rFonts w:ascii="Times New Roman" w:hAnsi="Times New Roman" w:cs="Times New Roman"/>
          <w:sz w:val="24"/>
          <w:szCs w:val="24"/>
        </w:rPr>
        <w:t>2007. – NKD 2007.</w:t>
      </w:r>
    </w:p>
    <w:p w:rsidR="0001615D" w:rsidRPr="00322943" w:rsidRDefault="0001615D" w:rsidP="0001615D">
      <w:pPr>
        <w:spacing w:after="0" w:line="360" w:lineRule="auto"/>
        <w:jc w:val="both"/>
        <w:rPr>
          <w:rFonts w:ascii="Times New Roman" w:eastAsia="Times New Roman" w:hAnsi="Times New Roman" w:cs="Times New Roman"/>
          <w:sz w:val="24"/>
          <w:szCs w:val="24"/>
          <w:lang w:eastAsia="hr-HR"/>
        </w:rPr>
      </w:pPr>
    </w:p>
    <w:p w:rsidR="0001615D" w:rsidRDefault="0001615D" w:rsidP="0001615D">
      <w:pPr>
        <w:spacing w:after="0" w:line="360" w:lineRule="auto"/>
        <w:jc w:val="both"/>
        <w:rPr>
          <w:rFonts w:ascii="Times New Roman" w:eastAsia="Times New Roman" w:hAnsi="Times New Roman" w:cs="Times New Roman"/>
          <w:sz w:val="24"/>
          <w:szCs w:val="24"/>
          <w:lang w:eastAsia="hr-HR"/>
        </w:rPr>
      </w:pPr>
      <w:r w:rsidRPr="00322943">
        <w:rPr>
          <w:rFonts w:ascii="Times New Roman" w:eastAsia="Times New Roman" w:hAnsi="Times New Roman" w:cs="Times New Roman"/>
          <w:sz w:val="24"/>
          <w:szCs w:val="24"/>
          <w:lang w:eastAsia="hr-HR"/>
        </w:rPr>
        <w:t>Regionalne državne potpore, u skladu s ovim Zakonom, ne mogu se dodijeliti poduzetnicima u teškoćama, kao ni poduzetnicima u industriji čelika, industriji sintetičkih vlakana, sektoru prometa, energetskom sektoru, prijevoznom sektoru, poljoprivredi, ribarstvu i akvakulturi.</w:t>
      </w:r>
    </w:p>
    <w:p w:rsidR="00432175" w:rsidRPr="002B5FE2" w:rsidRDefault="00F002FC" w:rsidP="00F002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2. </w:t>
      </w:r>
      <w:r w:rsidR="00432175" w:rsidRPr="002B5FE2">
        <w:rPr>
          <w:rFonts w:ascii="Times New Roman" w:eastAsia="Times New Roman" w:hAnsi="Times New Roman" w:cs="Times New Roman"/>
          <w:i/>
          <w:iCs/>
          <w:sz w:val="24"/>
          <w:szCs w:val="24"/>
          <w:lang w:eastAsia="hr-HR"/>
        </w:rPr>
        <w:t>Veliki investicijski projekti:</w:t>
      </w:r>
    </w:p>
    <w:p w:rsidR="00432175" w:rsidRPr="002B5FE2" w:rsidRDefault="00432175" w:rsidP="0001615D">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(1) Veliki investicijski projekti odnose se na investicijske projekte u iznosima višim od protuvrijednosti u kunama od 50 milijuna eura. Za njih je predviđena posebna metodologija izračuna visine državne potpore u skladu sa stavkom 3.</w:t>
      </w:r>
      <w:r w:rsidR="00526023" w:rsidRPr="002B5FE2">
        <w:rPr>
          <w:rFonts w:ascii="Times New Roman" w:eastAsia="Times New Roman" w:hAnsi="Times New Roman" w:cs="Times New Roman"/>
          <w:sz w:val="24"/>
          <w:szCs w:val="24"/>
          <w:lang w:eastAsia="hr-HR"/>
        </w:rPr>
        <w:t xml:space="preserve"> </w:t>
      </w:r>
      <w:r w:rsidRPr="002B5FE2">
        <w:rPr>
          <w:rFonts w:ascii="Times New Roman" w:eastAsia="Times New Roman" w:hAnsi="Times New Roman" w:cs="Times New Roman"/>
          <w:sz w:val="24"/>
          <w:szCs w:val="24"/>
          <w:lang w:eastAsia="hr-HR"/>
        </w:rPr>
        <w:t>i stavkom 4. točke 12. ovoga članka.</w:t>
      </w:r>
    </w:p>
    <w:p w:rsidR="00432175" w:rsidRPr="00F86D24" w:rsidRDefault="00432175" w:rsidP="0001615D">
      <w:pPr>
        <w:spacing w:after="0" w:line="360" w:lineRule="auto"/>
        <w:jc w:val="both"/>
        <w:rPr>
          <w:rFonts w:ascii="Times New Roman" w:eastAsia="Times New Roman" w:hAnsi="Times New Roman" w:cs="Times New Roman"/>
          <w:sz w:val="24"/>
          <w:szCs w:val="24"/>
          <w:lang w:eastAsia="hr-HR"/>
        </w:rPr>
      </w:pPr>
      <w:r w:rsidRPr="00F86D24">
        <w:rPr>
          <w:rFonts w:ascii="Times New Roman" w:eastAsia="Times New Roman" w:hAnsi="Times New Roman" w:cs="Times New Roman"/>
          <w:sz w:val="24"/>
          <w:szCs w:val="24"/>
          <w:lang w:eastAsia="hr-HR"/>
        </w:rPr>
        <w:t xml:space="preserve">(2) Tijelo nadležno za provedbu sustava državnih potpora mora biti obaviješteno o regionalnim potporama koje se odnose na velike investicijske projekte ako ukupni iznos potpore iz svih izvora prelazi 75% maksimalnog iznosa potpore investicije s prihvatljivim </w:t>
      </w:r>
      <w:r w:rsidRPr="00F86D24">
        <w:rPr>
          <w:rFonts w:ascii="Times New Roman" w:eastAsia="Times New Roman" w:hAnsi="Times New Roman" w:cs="Times New Roman"/>
          <w:sz w:val="24"/>
          <w:szCs w:val="24"/>
          <w:lang w:eastAsia="hr-HR"/>
        </w:rPr>
        <w:lastRenderedPageBreak/>
        <w:t>troškovima u iznosu protuvrijednosti u kunama od 100 milijuna eura, i koja se može dobiti, primjenjujući standardne iznose potpore za velike poduzetnike sukladno karti regionalnih potpora na dan kad će potpora biti odobrena.</w:t>
      </w:r>
    </w:p>
    <w:p w:rsidR="00432175" w:rsidRPr="00F86D24" w:rsidRDefault="00432175" w:rsidP="0001615D">
      <w:pPr>
        <w:pStyle w:val="ListParagraph"/>
        <w:numPr>
          <w:ilvl w:val="0"/>
          <w:numId w:val="26"/>
        </w:numPr>
        <w:spacing w:after="0" w:line="360" w:lineRule="auto"/>
        <w:jc w:val="both"/>
        <w:rPr>
          <w:rFonts w:ascii="Times New Roman" w:eastAsia="Times New Roman" w:hAnsi="Times New Roman" w:cs="Times New Roman"/>
          <w:sz w:val="24"/>
          <w:szCs w:val="24"/>
          <w:lang w:eastAsia="hr-HR"/>
        </w:rPr>
      </w:pPr>
      <w:r w:rsidRPr="00F86D24">
        <w:rPr>
          <w:rFonts w:ascii="Times New Roman" w:eastAsia="Times New Roman" w:hAnsi="Times New Roman" w:cs="Times New Roman"/>
          <w:sz w:val="24"/>
          <w:szCs w:val="24"/>
          <w:lang w:eastAsia="hr-HR"/>
        </w:rPr>
        <w:t>korisnik potpore prije ulaganja pokriva više od 25% prodaje predmetnih proizvoda na predmetnom tržištu ili tržištima ili će nakon ulaganja ostvarivati više od 25%, ili</w:t>
      </w:r>
    </w:p>
    <w:p w:rsidR="00432175" w:rsidRPr="00F86D24" w:rsidRDefault="00432175" w:rsidP="0001615D">
      <w:pPr>
        <w:pStyle w:val="ListParagraph"/>
        <w:numPr>
          <w:ilvl w:val="0"/>
          <w:numId w:val="26"/>
        </w:numPr>
        <w:spacing w:after="0" w:line="360" w:lineRule="auto"/>
        <w:jc w:val="both"/>
        <w:rPr>
          <w:rFonts w:ascii="Times New Roman" w:eastAsia="Times New Roman" w:hAnsi="Times New Roman" w:cs="Times New Roman"/>
          <w:sz w:val="24"/>
          <w:szCs w:val="24"/>
          <w:lang w:eastAsia="hr-HR"/>
        </w:rPr>
      </w:pPr>
      <w:r w:rsidRPr="00F86D24">
        <w:rPr>
          <w:rFonts w:ascii="Times New Roman" w:eastAsia="Times New Roman" w:hAnsi="Times New Roman" w:cs="Times New Roman"/>
          <w:sz w:val="24"/>
          <w:szCs w:val="24"/>
          <w:lang w:eastAsia="hr-HR"/>
        </w:rPr>
        <w:t xml:space="preserve">kapaciteti proizvodnje koji se otvore kao posljedica projekta obuhvaćaju više od 5% tržišta mjereno na osnovu podataka o vidljivoj potrošnji u odnosu na predmetni proizvod, osim ako je prosječna godišnja stopa rasta njegove vidljive potrošnje u posljednjih pet godina iznad prosječne godišnje stope rasta BDP-a </w:t>
      </w:r>
      <w:r w:rsidR="00526023" w:rsidRPr="00F86D24">
        <w:rPr>
          <w:rFonts w:ascii="Times New Roman" w:eastAsia="Times New Roman" w:hAnsi="Times New Roman" w:cs="Times New Roman"/>
          <w:sz w:val="24"/>
          <w:szCs w:val="24"/>
          <w:lang w:eastAsia="hr-HR"/>
        </w:rPr>
        <w:t>e</w:t>
      </w:r>
      <w:r w:rsidRPr="00F86D24">
        <w:rPr>
          <w:rFonts w:ascii="Times New Roman" w:eastAsia="Times New Roman" w:hAnsi="Times New Roman" w:cs="Times New Roman"/>
          <w:sz w:val="24"/>
          <w:szCs w:val="24"/>
          <w:lang w:eastAsia="hr-HR"/>
        </w:rPr>
        <w:t>uropskog gospodarskog prostora.</w:t>
      </w:r>
    </w:p>
    <w:p w:rsidR="00D45929" w:rsidRPr="00F86D24" w:rsidRDefault="00D45929" w:rsidP="00D45929">
      <w:pPr>
        <w:pStyle w:val="ListParagraph"/>
        <w:spacing w:after="0" w:line="360" w:lineRule="auto"/>
        <w:ind w:left="1080"/>
        <w:jc w:val="both"/>
        <w:rPr>
          <w:rFonts w:ascii="Times New Roman" w:eastAsia="Times New Roman" w:hAnsi="Times New Roman" w:cs="Times New Roman"/>
          <w:sz w:val="24"/>
          <w:szCs w:val="24"/>
          <w:lang w:eastAsia="hr-HR"/>
        </w:rPr>
      </w:pPr>
    </w:p>
    <w:p w:rsidR="00F002FC" w:rsidRDefault="00432175" w:rsidP="00535EFF">
      <w:pPr>
        <w:spacing w:after="0" w:line="360" w:lineRule="auto"/>
        <w:jc w:val="both"/>
        <w:rPr>
          <w:rFonts w:ascii="Times New Roman" w:eastAsia="Times New Roman" w:hAnsi="Times New Roman" w:cs="Times New Roman"/>
          <w:sz w:val="24"/>
          <w:szCs w:val="24"/>
          <w:lang w:eastAsia="hr-HR"/>
        </w:rPr>
      </w:pPr>
      <w:r w:rsidRPr="00F86D24">
        <w:rPr>
          <w:rFonts w:ascii="Times New Roman" w:eastAsia="Times New Roman" w:hAnsi="Times New Roman" w:cs="Times New Roman"/>
          <w:sz w:val="24"/>
          <w:szCs w:val="24"/>
          <w:lang w:eastAsia="hr-HR"/>
        </w:rPr>
        <w:t>Tijelo nadležno za provedbu sustava državnih potpora će odobriti regionalnu potporu namijenjenu ulaganju samo nakon izvršenog detaljnog ispitivanja i kada utvrdi da je potpora potrebna kako bi se osigurao poticajni učinak ulaganja te da koristi koje donosi predmetna mjera potpore nadmašuju učinak narušavanja tržišnog natjecanja i utjecaj na trgovinu.</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F002FC" w:rsidRDefault="00F002FC"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3. </w:t>
      </w:r>
      <w:r w:rsidR="00432175" w:rsidRPr="002B5FE2">
        <w:rPr>
          <w:rFonts w:ascii="Times New Roman" w:eastAsia="Times New Roman" w:hAnsi="Times New Roman" w:cs="Times New Roman"/>
          <w:i/>
          <w:iCs/>
          <w:sz w:val="24"/>
          <w:szCs w:val="24"/>
          <w:lang w:eastAsia="hr-HR"/>
        </w:rPr>
        <w:t>Dugotrajna imovina:</w:t>
      </w:r>
      <w:r w:rsidR="00432175" w:rsidRPr="002B5FE2">
        <w:rPr>
          <w:rFonts w:ascii="Times New Roman" w:eastAsia="Times New Roman" w:hAnsi="Times New Roman" w:cs="Times New Roman"/>
          <w:sz w:val="24"/>
          <w:szCs w:val="24"/>
          <w:lang w:eastAsia="hr-HR"/>
        </w:rPr>
        <w:t xml:space="preserve"> materijalna i nematerijalna imovina unesena u vlasništvo nositelja poticajnih mjera, iskazana u bilanci nositelja poticajnih mjera.</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F002FC" w:rsidRDefault="00F002FC"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4. </w:t>
      </w:r>
      <w:r w:rsidR="00432175" w:rsidRPr="002B5FE2">
        <w:rPr>
          <w:rFonts w:ascii="Times New Roman" w:eastAsia="Times New Roman" w:hAnsi="Times New Roman" w:cs="Times New Roman"/>
          <w:i/>
          <w:iCs/>
          <w:sz w:val="24"/>
          <w:szCs w:val="24"/>
          <w:lang w:eastAsia="hr-HR"/>
        </w:rPr>
        <w:t xml:space="preserve">Novootvoreno radno mjesto i usavršavanje povezano s ulaganjem: </w:t>
      </w:r>
      <w:r w:rsidR="00432175" w:rsidRPr="002B5FE2">
        <w:rPr>
          <w:rFonts w:ascii="Times New Roman" w:eastAsia="Times New Roman" w:hAnsi="Times New Roman" w:cs="Times New Roman"/>
          <w:sz w:val="24"/>
          <w:szCs w:val="24"/>
          <w:lang w:eastAsia="hr-HR"/>
        </w:rPr>
        <w:t xml:space="preserve">podrazumijeva svako novo radno mjesto na puno radno vrijeme kod dotičnog poduzetnika tijekom cijele promatrane referentne godine, a koje je nastalo kao posljedica investicije iz točke 1. ovoga članka te pripadno usavršavanje osobe koja će raditi na tom radnom mjestu sukladno potporama propisanim ovim Zakonom. </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F002FC" w:rsidRPr="002B5FE2" w:rsidRDefault="00F002FC"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5. </w:t>
      </w:r>
      <w:r w:rsidR="00432175" w:rsidRPr="002B5FE2">
        <w:rPr>
          <w:rFonts w:ascii="Times New Roman" w:eastAsia="Times New Roman" w:hAnsi="Times New Roman" w:cs="Times New Roman"/>
          <w:i/>
          <w:iCs/>
          <w:sz w:val="24"/>
          <w:szCs w:val="24"/>
          <w:lang w:eastAsia="hr-HR"/>
        </w:rPr>
        <w:t>Početak investicije</w:t>
      </w:r>
      <w:r w:rsidR="00432175" w:rsidRPr="002B5FE2">
        <w:rPr>
          <w:rFonts w:ascii="Times New Roman" w:eastAsia="Times New Roman" w:hAnsi="Times New Roman" w:cs="Times New Roman"/>
          <w:sz w:val="24"/>
          <w:szCs w:val="24"/>
          <w:lang w:eastAsia="hr-HR"/>
        </w:rPr>
        <w:t xml:space="preserve"> </w:t>
      </w:r>
      <w:r w:rsidR="00432175" w:rsidRPr="002B5FE2">
        <w:rPr>
          <w:rFonts w:ascii="Times New Roman" w:eastAsia="Times New Roman" w:hAnsi="Times New Roman" w:cs="Times New Roman"/>
          <w:i/>
          <w:sz w:val="24"/>
          <w:szCs w:val="24"/>
          <w:lang w:eastAsia="hr-HR"/>
        </w:rPr>
        <w:t>odnosno početak rada na investicijskom projektu</w:t>
      </w:r>
      <w:r w:rsidR="00432175" w:rsidRPr="002B5FE2">
        <w:rPr>
          <w:rFonts w:ascii="Times New Roman" w:eastAsia="Times New Roman" w:hAnsi="Times New Roman" w:cs="Times New Roman"/>
          <w:sz w:val="24"/>
          <w:szCs w:val="24"/>
          <w:lang w:eastAsia="hr-HR"/>
        </w:rPr>
        <w:t xml:space="preserve">: ili početak građevinskih radova na investiciji ili prva preuzeta obveza poduzetnika u smislu narudžbe opreme ili druge obveze koja investiciju čini neopozivom, a što prije nastupi, pri čemu su isključene kupnja zemljišta i pripremni radovi poput dobivanja dozvola i provedbe pripremnih studija izvedivosti. Investicija se mora početi realizirati </w:t>
      </w:r>
      <w:r w:rsidR="007D1155" w:rsidRPr="00604B0A">
        <w:rPr>
          <w:rFonts w:ascii="Times New Roman" w:eastAsia="Times New Roman" w:hAnsi="Times New Roman" w:cs="Times New Roman"/>
          <w:sz w:val="24"/>
          <w:szCs w:val="24"/>
          <w:lang w:eastAsia="hr-HR"/>
        </w:rPr>
        <w:t>unutar jedne</w:t>
      </w:r>
      <w:r w:rsidR="00432175" w:rsidRPr="00604B0A">
        <w:rPr>
          <w:rFonts w:ascii="Times New Roman" w:eastAsia="Times New Roman" w:hAnsi="Times New Roman" w:cs="Times New Roman"/>
          <w:sz w:val="24"/>
          <w:szCs w:val="24"/>
          <w:lang w:eastAsia="hr-HR"/>
        </w:rPr>
        <w:t xml:space="preserve"> godine </w:t>
      </w:r>
      <w:r w:rsidR="007D1155" w:rsidRPr="00604B0A">
        <w:rPr>
          <w:rFonts w:ascii="Times New Roman" w:eastAsia="Times New Roman" w:hAnsi="Times New Roman" w:cs="Times New Roman"/>
          <w:sz w:val="24"/>
          <w:szCs w:val="24"/>
          <w:lang w:eastAsia="hr-HR"/>
        </w:rPr>
        <w:t>od</w:t>
      </w:r>
      <w:r w:rsidR="007D1155" w:rsidRPr="007D1155">
        <w:rPr>
          <w:rFonts w:ascii="Times New Roman" w:eastAsia="Times New Roman" w:hAnsi="Times New Roman" w:cs="Times New Roman"/>
          <w:color w:val="FF0000"/>
          <w:sz w:val="24"/>
          <w:szCs w:val="24"/>
          <w:lang w:eastAsia="hr-HR"/>
        </w:rPr>
        <w:t xml:space="preserve"> </w:t>
      </w:r>
      <w:r w:rsidR="00432175" w:rsidRPr="002B5FE2">
        <w:rPr>
          <w:rFonts w:ascii="Times New Roman" w:eastAsia="Times New Roman" w:hAnsi="Times New Roman" w:cs="Times New Roman"/>
          <w:sz w:val="24"/>
          <w:szCs w:val="24"/>
          <w:lang w:eastAsia="hr-HR"/>
        </w:rPr>
        <w:t>kada je podnesena prijava za odobrenje statusa nositelja poticajnih mjera, odnosno prijava za korištenje poticajnih mjera iz članka 1</w:t>
      </w:r>
      <w:r w:rsidR="00741425">
        <w:rPr>
          <w:rFonts w:ascii="Times New Roman" w:eastAsia="Times New Roman" w:hAnsi="Times New Roman" w:cs="Times New Roman"/>
          <w:sz w:val="24"/>
          <w:szCs w:val="24"/>
          <w:lang w:eastAsia="hr-HR"/>
        </w:rPr>
        <w:t>7</w:t>
      </w:r>
      <w:r w:rsidR="00432175" w:rsidRPr="002B5FE2">
        <w:rPr>
          <w:rFonts w:ascii="Times New Roman" w:eastAsia="Times New Roman" w:hAnsi="Times New Roman" w:cs="Times New Roman"/>
          <w:sz w:val="24"/>
          <w:szCs w:val="24"/>
          <w:lang w:eastAsia="hr-HR"/>
        </w:rPr>
        <w:t>. stavka 1. ovog Zakona za tu investiciju.</w:t>
      </w:r>
    </w:p>
    <w:p w:rsidR="00F002FC" w:rsidRDefault="00F002FC"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lastRenderedPageBreak/>
        <w:t xml:space="preserve">6. </w:t>
      </w:r>
      <w:r w:rsidR="00432175" w:rsidRPr="002B5FE2">
        <w:rPr>
          <w:rFonts w:ascii="Times New Roman" w:eastAsia="Times New Roman" w:hAnsi="Times New Roman" w:cs="Times New Roman"/>
          <w:i/>
          <w:sz w:val="24"/>
          <w:szCs w:val="24"/>
          <w:lang w:eastAsia="hr-HR"/>
        </w:rPr>
        <w:t>Minimalno razdoblje očuvanja predmetne investicije</w:t>
      </w:r>
      <w:r w:rsidR="00432175" w:rsidRPr="002B5FE2">
        <w:rPr>
          <w:rFonts w:ascii="Times New Roman" w:eastAsia="Times New Roman" w:hAnsi="Times New Roman" w:cs="Times New Roman"/>
          <w:sz w:val="24"/>
          <w:szCs w:val="24"/>
          <w:lang w:eastAsia="hr-HR"/>
        </w:rPr>
        <w:t xml:space="preserve"> iznosi pet godina nakon završetka investicije za velike poduzetnike, a za male i srednje poduzetnike tri godine nakon završetka investicije, ali ne kraće od razdoblja korištenja poticajnih mjera iz ovoga Zakona. Kao završetak investicije smatra se datum izdavanja rješenja za obavljanje djelatnosti ili datum kada materijalna imovina povezana s investicijskim projektom postane operativna. Novo radno mjesto povezano s investicijom mora biti sačuvano pet godina nakon njegova otvaranja za velike poduzetnike, odnosno tri godine za mikro, male i srednje poduzetnike ali ne kraće od razdoblja korištenja poticajnih mjera iz ovoga Zakona za koje je to radno mjesto preduvjet.</w:t>
      </w:r>
    </w:p>
    <w:p w:rsidR="00535EFF" w:rsidRPr="002B5FE2" w:rsidRDefault="00535EFF" w:rsidP="00535EFF">
      <w:pPr>
        <w:spacing w:after="0" w:line="360" w:lineRule="auto"/>
        <w:jc w:val="both"/>
        <w:rPr>
          <w:rFonts w:ascii="Times New Roman" w:eastAsia="Times New Roman" w:hAnsi="Times New Roman" w:cs="Times New Roman"/>
          <w:sz w:val="24"/>
          <w:szCs w:val="24"/>
          <w:lang w:eastAsia="hr-HR"/>
        </w:rPr>
      </w:pPr>
    </w:p>
    <w:p w:rsidR="00F002FC" w:rsidRPr="002B5FE2" w:rsidRDefault="00F002FC" w:rsidP="00535EFF">
      <w:pPr>
        <w:spacing w:after="0" w:line="360" w:lineRule="auto"/>
        <w:jc w:val="both"/>
        <w:rPr>
          <w:rFonts w:ascii="Times New Roman" w:eastAsia="Times New Roman" w:hAnsi="Times New Roman" w:cs="Times New Roman"/>
          <w:i/>
          <w:iCs/>
          <w:sz w:val="24"/>
          <w:szCs w:val="24"/>
          <w:lang w:eastAsia="hr-HR"/>
        </w:rPr>
      </w:pPr>
      <w:r w:rsidRPr="002B5FE2">
        <w:rPr>
          <w:rFonts w:ascii="Times New Roman" w:eastAsia="Times New Roman" w:hAnsi="Times New Roman" w:cs="Times New Roman"/>
          <w:sz w:val="24"/>
          <w:szCs w:val="24"/>
          <w:lang w:eastAsia="hr-HR"/>
        </w:rPr>
        <w:t xml:space="preserve">7. </w:t>
      </w:r>
      <w:r w:rsidR="00432175" w:rsidRPr="002B5FE2">
        <w:rPr>
          <w:rFonts w:ascii="Times New Roman" w:eastAsia="Times New Roman" w:hAnsi="Times New Roman" w:cs="Times New Roman"/>
          <w:i/>
          <w:iCs/>
          <w:sz w:val="24"/>
          <w:szCs w:val="24"/>
          <w:lang w:eastAsia="hr-HR"/>
        </w:rPr>
        <w:t>Opravdani troškovi investicije:</w:t>
      </w:r>
    </w:p>
    <w:p w:rsidR="00432175" w:rsidRPr="002B5FE2" w:rsidRDefault="00F002FC"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iCs/>
          <w:sz w:val="24"/>
          <w:szCs w:val="24"/>
          <w:lang w:eastAsia="hr-HR"/>
        </w:rPr>
        <w:t>A.</w:t>
      </w:r>
      <w:r w:rsidR="00777384">
        <w:rPr>
          <w:rFonts w:ascii="Times New Roman" w:eastAsia="Times New Roman" w:hAnsi="Times New Roman" w:cs="Times New Roman"/>
          <w:iCs/>
          <w:sz w:val="24"/>
          <w:szCs w:val="24"/>
          <w:lang w:eastAsia="hr-HR"/>
        </w:rPr>
        <w:t xml:space="preserve"> </w:t>
      </w:r>
      <w:r w:rsidR="00432175" w:rsidRPr="002B5FE2">
        <w:rPr>
          <w:rFonts w:ascii="Times New Roman" w:eastAsia="Times New Roman" w:hAnsi="Times New Roman" w:cs="Times New Roman"/>
          <w:sz w:val="24"/>
          <w:szCs w:val="24"/>
          <w:lang w:eastAsia="hr-HR"/>
        </w:rPr>
        <w:t>Opravdani troškovi ulaganja u materijalnu i nematerijalnu imovinu</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Opravdani troškovi ulaganja u materijalnu imovinu:</w:t>
      </w: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Vrijednost nekretnina/zgrada i opreme/strojeva (standardna osnovica). U opravdane troškove investicije neće se uračunavati zemljište, ranije izgrađene zgrade/građevine i ranije korištena oprema/strojevi.</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Opravdani troškovi ulaganja u nematerijalnu imovinu:</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Opravdani troškovi investicije mogu uključivati stjecanje nematerijalne imovine putem prijenosa tehnologije poput patenata, licenci, know-how, ili nepatentiranog stručnog znanja. Za velike poduzetnike troškovi stjecanja nematerijalne imovine opravdani su samo do granice od 50% opravdanih troškova investicije. Nematerijalna imovina koja predstavlja opravdane troškove investicije mora zadovoljavati sljedeće uvjete:</w:t>
      </w:r>
    </w:p>
    <w:p w:rsidR="00432175" w:rsidRPr="002B5FE2" w:rsidRDefault="00432175" w:rsidP="00535EFF">
      <w:pPr>
        <w:pStyle w:val="ListParagraph"/>
        <w:numPr>
          <w:ilvl w:val="0"/>
          <w:numId w:val="25"/>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mora se koristiti isključivo u nositelju poticajnih mjera,</w:t>
      </w:r>
    </w:p>
    <w:p w:rsidR="00432175" w:rsidRPr="002B5FE2" w:rsidRDefault="00432175" w:rsidP="00535EFF">
      <w:pPr>
        <w:pStyle w:val="ListParagraph"/>
        <w:numPr>
          <w:ilvl w:val="0"/>
          <w:numId w:val="25"/>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mora se smatrati imovinom s mogućnošću otpisa (amortizirajuća imovina),</w:t>
      </w:r>
    </w:p>
    <w:p w:rsidR="00432175" w:rsidRPr="002B5FE2" w:rsidRDefault="00432175" w:rsidP="00535EFF">
      <w:pPr>
        <w:pStyle w:val="ListParagraph"/>
        <w:numPr>
          <w:ilvl w:val="0"/>
          <w:numId w:val="25"/>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mora biti kupljena od trećih strana po tržišnim uvjetima, isključujući povezane poduzetnike,</w:t>
      </w:r>
    </w:p>
    <w:p w:rsidR="00432175" w:rsidRDefault="00432175" w:rsidP="00535EFF">
      <w:pPr>
        <w:pStyle w:val="ListParagraph"/>
        <w:numPr>
          <w:ilvl w:val="0"/>
          <w:numId w:val="25"/>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mora biti uključena u imovinu nositelja poticajnih mjera, odnosno mora biti iskazana u bilanci nositelja poticajnih mjera najmanje pet godina.</w:t>
      </w:r>
    </w:p>
    <w:p w:rsidR="00DC3EE1" w:rsidRPr="002B5FE2" w:rsidRDefault="00DC3EE1" w:rsidP="00DC3EE1">
      <w:pPr>
        <w:pStyle w:val="ListParagraph"/>
        <w:spacing w:after="0" w:line="360" w:lineRule="auto"/>
        <w:ind w:left="1080"/>
        <w:jc w:val="both"/>
        <w:rPr>
          <w:rFonts w:ascii="Times New Roman" w:eastAsia="Times New Roman" w:hAnsi="Times New Roman" w:cs="Times New Roman"/>
          <w:sz w:val="24"/>
          <w:szCs w:val="24"/>
          <w:lang w:eastAsia="hr-HR"/>
        </w:rPr>
      </w:pP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Kod investiranja u temeljitu promjenu u sveukupnom proizvodnom procesu postojeće poslovne jedinice, opravdani troškovi moraju prelaziti pad vrijednosti imovine vezane uz aktivnost koja se mora modernizirati tijekom tri prethodne fiskalne godine.</w:t>
      </w:r>
    </w:p>
    <w:p w:rsidR="00DC3EE1" w:rsidRPr="002B5FE2" w:rsidRDefault="00DC3EE1" w:rsidP="00535EFF">
      <w:pPr>
        <w:spacing w:after="0" w:line="360" w:lineRule="auto"/>
        <w:jc w:val="both"/>
        <w:rPr>
          <w:rFonts w:ascii="Times New Roman" w:eastAsia="Times New Roman" w:hAnsi="Times New Roman" w:cs="Times New Roman"/>
          <w:sz w:val="24"/>
          <w:szCs w:val="24"/>
          <w:lang w:eastAsia="hr-HR"/>
        </w:rPr>
      </w:pPr>
    </w:p>
    <w:p w:rsidR="00F002FC"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lastRenderedPageBreak/>
        <w:t>Kod investiranja u diversifikaciju djelatnosti poslovne jedinice, opravdani troškovi moraju prelaziti za najmanje 200 % knjigovodstvenu vrijednost imovine koja se ponovno koristi, kako je registrirana u fiskalnoj godini koja prethodi početku radova.</w:t>
      </w:r>
    </w:p>
    <w:p w:rsidR="00DC3EE1" w:rsidRPr="002B5FE2" w:rsidRDefault="00DC3EE1" w:rsidP="00535EFF">
      <w:pPr>
        <w:spacing w:after="0" w:line="360" w:lineRule="auto"/>
        <w:jc w:val="both"/>
        <w:rPr>
          <w:rFonts w:ascii="Times New Roman" w:eastAsia="Times New Roman" w:hAnsi="Times New Roman" w:cs="Times New Roman"/>
          <w:sz w:val="24"/>
          <w:szCs w:val="24"/>
          <w:lang w:eastAsia="hr-HR"/>
        </w:rPr>
      </w:pPr>
    </w:p>
    <w:p w:rsidR="00432175" w:rsidRPr="002B5FE2" w:rsidRDefault="00F002FC"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B. </w:t>
      </w:r>
      <w:r w:rsidR="00432175" w:rsidRPr="002B5FE2">
        <w:rPr>
          <w:rFonts w:ascii="Times New Roman" w:eastAsia="Times New Roman" w:hAnsi="Times New Roman" w:cs="Times New Roman"/>
          <w:sz w:val="24"/>
          <w:szCs w:val="24"/>
          <w:lang w:eastAsia="hr-HR"/>
        </w:rPr>
        <w:t xml:space="preserve">Opravdani troškovi otvaranja novih radnih mjesta povezanih s investicijom </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Opravdani troškovi otvaranja novih radnih mjesta povezanih s investicijom izračunavaju se kao bruto II plaća u dvogodišnjem razdoblju. </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Otvaranje novih radnih mjesta znači povećanje broja zaposlenih kod nositelja poticajnih mjera u usporedbi s prosjekom zaposlenih u proteklih dvanaest mjeseci, od kojega se oduzimaju sva radna mjesta izgubljena tijekom tog razdoblja. </w:t>
      </w: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Novo radno mjesto mora biti povezano s provedbom investicijskog proje</w:t>
      </w:r>
      <w:r w:rsidR="00FE70A1" w:rsidRPr="002B5FE2">
        <w:rPr>
          <w:rFonts w:ascii="Times New Roman" w:eastAsia="Times New Roman" w:hAnsi="Times New Roman" w:cs="Times New Roman"/>
          <w:sz w:val="24"/>
          <w:szCs w:val="24"/>
          <w:lang w:eastAsia="hr-HR"/>
        </w:rPr>
        <w:t>kta te otvoreno unutar razdoblja</w:t>
      </w:r>
      <w:r w:rsidRPr="002B5FE2">
        <w:rPr>
          <w:rFonts w:ascii="Times New Roman" w:eastAsia="Times New Roman" w:hAnsi="Times New Roman" w:cs="Times New Roman"/>
          <w:sz w:val="24"/>
          <w:szCs w:val="24"/>
          <w:lang w:eastAsia="hr-HR"/>
        </w:rPr>
        <w:t xml:space="preserve"> od tri godine od početka investicije i sačuvano pet godina nakon njegova otvaranja za velike poduzetnike, odnosno tri godine za mikro, male i srednje poduzetnike. </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8. </w:t>
      </w:r>
      <w:r w:rsidR="001018E8" w:rsidRPr="00B93F48">
        <w:rPr>
          <w:rFonts w:ascii="Times New Roman" w:eastAsia="Times New Roman" w:hAnsi="Times New Roman" w:cs="Times New Roman"/>
          <w:i/>
          <w:sz w:val="24"/>
          <w:szCs w:val="24"/>
          <w:lang w:eastAsia="hr-HR"/>
        </w:rPr>
        <w:t>Izvori financiranja investicijskog projekta:</w:t>
      </w:r>
      <w:r w:rsidR="001018E8">
        <w:rPr>
          <w:rFonts w:ascii="Times New Roman" w:eastAsia="Times New Roman" w:hAnsi="Times New Roman" w:cs="Times New Roman"/>
          <w:i/>
          <w:color w:val="FF0000"/>
          <w:sz w:val="24"/>
          <w:szCs w:val="24"/>
          <w:lang w:eastAsia="hr-HR"/>
        </w:rPr>
        <w:t xml:space="preserve"> </w:t>
      </w:r>
      <w:r w:rsidRPr="002B5FE2">
        <w:rPr>
          <w:rFonts w:ascii="Times New Roman" w:eastAsia="Times New Roman" w:hAnsi="Times New Roman" w:cs="Times New Roman"/>
          <w:sz w:val="24"/>
          <w:szCs w:val="24"/>
          <w:lang w:eastAsia="hr-HR"/>
        </w:rPr>
        <w:t>Minimalno 25% visine opravdanih troškova investicije mora biti osigurano od strane nositelja poticajnih mjera ili kroz vanjsko financiranje, i ne smije sadržavati nikakvu državnu potporu.</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9. </w:t>
      </w:r>
      <w:r w:rsidRPr="002B5FE2">
        <w:rPr>
          <w:rFonts w:ascii="Times New Roman" w:eastAsia="Times New Roman" w:hAnsi="Times New Roman" w:cs="Times New Roman"/>
          <w:i/>
          <w:iCs/>
          <w:sz w:val="24"/>
          <w:szCs w:val="24"/>
          <w:lang w:eastAsia="hr-HR"/>
        </w:rPr>
        <w:t>Nositelj poticajnih mjera:</w:t>
      </w:r>
      <w:r w:rsidRPr="002B5FE2">
        <w:rPr>
          <w:rFonts w:ascii="Times New Roman" w:eastAsia="Times New Roman" w:hAnsi="Times New Roman" w:cs="Times New Roman"/>
          <w:sz w:val="24"/>
          <w:szCs w:val="24"/>
          <w:lang w:eastAsia="hr-HR"/>
        </w:rPr>
        <w:t xml:space="preserve"> Poduzetnik – fizička osoba (obrtnik) koja je obveznik poreza na dobit ili trgovačko društvo, registrirani na teritoriju Republike Hrvatske, koji koriste poticajne mjere, odnosno kojima se odobravaju potpore za početne investicije.</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10. </w:t>
      </w:r>
      <w:r w:rsidRPr="002B5FE2">
        <w:rPr>
          <w:rFonts w:ascii="Times New Roman" w:eastAsia="Times New Roman" w:hAnsi="Times New Roman" w:cs="Times New Roman"/>
          <w:i/>
          <w:iCs/>
          <w:sz w:val="24"/>
          <w:szCs w:val="24"/>
          <w:lang w:eastAsia="hr-HR"/>
        </w:rPr>
        <w:t>Bruto ekvivalent potpore (BEP):</w:t>
      </w:r>
      <w:r w:rsidRPr="002B5FE2">
        <w:rPr>
          <w:rFonts w:ascii="Times New Roman" w:eastAsia="Times New Roman" w:hAnsi="Times New Roman" w:cs="Times New Roman"/>
          <w:sz w:val="24"/>
          <w:szCs w:val="24"/>
          <w:lang w:eastAsia="hr-HR"/>
        </w:rPr>
        <w:t xml:space="preserve"> svi intenziteti potpore moraju se izračunavati kao bruto ekvivalent potpore (BEP) u smislu iznosa krajnje koristi koju ostvaruje nositelj poticajnih mjera od potpore prije odbitka poreza na dobit.</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11. </w:t>
      </w:r>
      <w:r w:rsidRPr="002B5FE2">
        <w:rPr>
          <w:rFonts w:ascii="Times New Roman" w:eastAsia="Times New Roman" w:hAnsi="Times New Roman" w:cs="Times New Roman"/>
          <w:i/>
          <w:iCs/>
          <w:sz w:val="24"/>
          <w:szCs w:val="24"/>
          <w:lang w:eastAsia="hr-HR"/>
        </w:rPr>
        <w:t xml:space="preserve">Potpora za početnu investiciju: </w:t>
      </w:r>
      <w:r w:rsidRPr="002B5FE2">
        <w:rPr>
          <w:rFonts w:ascii="Times New Roman" w:eastAsia="Times New Roman" w:hAnsi="Times New Roman" w:cs="Times New Roman"/>
          <w:sz w:val="24"/>
          <w:szCs w:val="24"/>
          <w:lang w:eastAsia="hr-HR"/>
        </w:rPr>
        <w:t>ukupno dodijeljene poticajne mjere koje se izračunavaju kao postotak vrijednosti investicije. Ta se vrijednost utvrđuje na temelju opravdanih troškova investicije, odnosno</w:t>
      </w:r>
      <w:r w:rsidR="002B5F1E" w:rsidRPr="002B5FE2">
        <w:rPr>
          <w:rFonts w:ascii="Times New Roman" w:eastAsia="Times New Roman" w:hAnsi="Times New Roman" w:cs="Times New Roman"/>
          <w:sz w:val="24"/>
          <w:szCs w:val="24"/>
          <w:lang w:eastAsia="hr-HR"/>
        </w:rPr>
        <w:t>:</w:t>
      </w:r>
      <w:r w:rsidRPr="002B5FE2">
        <w:rPr>
          <w:rFonts w:ascii="Times New Roman" w:eastAsia="Times New Roman" w:hAnsi="Times New Roman" w:cs="Times New Roman"/>
          <w:sz w:val="24"/>
          <w:szCs w:val="24"/>
          <w:lang w:eastAsia="hr-HR"/>
        </w:rPr>
        <w:t xml:space="preserve"> </w:t>
      </w:r>
    </w:p>
    <w:p w:rsidR="002B5F1E" w:rsidRPr="002B5FE2" w:rsidRDefault="00432175" w:rsidP="00535EFF">
      <w:pPr>
        <w:pStyle w:val="ListParagraph"/>
        <w:numPr>
          <w:ilvl w:val="1"/>
          <w:numId w:val="28"/>
        </w:numPr>
        <w:spacing w:after="0" w:line="360" w:lineRule="auto"/>
        <w:ind w:left="360"/>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na temelju opravdanih troškova ulaganja u materijalnu i nematerijalnu imovinu, ili</w:t>
      </w:r>
    </w:p>
    <w:p w:rsidR="00432175" w:rsidRPr="002B5FE2" w:rsidRDefault="00432175" w:rsidP="00535EFF">
      <w:pPr>
        <w:pStyle w:val="ListParagraph"/>
        <w:numPr>
          <w:ilvl w:val="1"/>
          <w:numId w:val="28"/>
        </w:numPr>
        <w:spacing w:after="0" w:line="360" w:lineRule="auto"/>
        <w:ind w:left="360"/>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na temelju opravdanih troškova otvaranja novih radnih mjesta povezanih s investicijom.</w:t>
      </w: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U svrhu određivanja maksimalnog intenziteta potpore nije dozvoljeno zbrajati ta dva iznosa kao ukupne opravdane troškove investicije, već se uzima u obzir onaj iznos koji je viši.</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lastRenderedPageBreak/>
        <w:t xml:space="preserve">12. </w:t>
      </w:r>
      <w:r w:rsidRPr="002B5FE2">
        <w:rPr>
          <w:rFonts w:ascii="Times New Roman" w:eastAsia="Times New Roman" w:hAnsi="Times New Roman" w:cs="Times New Roman"/>
          <w:i/>
          <w:iCs/>
          <w:sz w:val="24"/>
          <w:szCs w:val="24"/>
          <w:lang w:eastAsia="hr-HR"/>
        </w:rPr>
        <w:t>Maksimalni intenzitet potpore:</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(1) Iznos potpore koji se izračunava kao određeni postotni bruto ekvivalent opravdanih troškova investicije, odnosno opravdanih troškova ulaganja u materijalnu i nematerijalnu imovinu ili opravdanih troškova otvaranja novih radnih mjesta povezanih s investicijom, uvećan za 10 postotnih </w:t>
      </w:r>
      <w:r w:rsidR="00A86CF7">
        <w:rPr>
          <w:rFonts w:ascii="Times New Roman" w:eastAsia="Times New Roman" w:hAnsi="Times New Roman" w:cs="Times New Roman"/>
          <w:sz w:val="24"/>
          <w:szCs w:val="24"/>
          <w:lang w:eastAsia="hr-HR"/>
        </w:rPr>
        <w:t xml:space="preserve">bodova </w:t>
      </w:r>
      <w:r w:rsidRPr="002B5FE2">
        <w:rPr>
          <w:rFonts w:ascii="Times New Roman" w:eastAsia="Times New Roman" w:hAnsi="Times New Roman" w:cs="Times New Roman"/>
          <w:sz w:val="24"/>
          <w:szCs w:val="24"/>
          <w:lang w:eastAsia="hr-HR"/>
        </w:rPr>
        <w:t xml:space="preserve">u slučajevima poticanja ulaganja srednjih poduzetnika, odnosno uvećan za 20 postotnih </w:t>
      </w:r>
      <w:r w:rsidR="00A86CF7">
        <w:rPr>
          <w:rFonts w:ascii="Times New Roman" w:eastAsia="Times New Roman" w:hAnsi="Times New Roman" w:cs="Times New Roman"/>
          <w:sz w:val="24"/>
          <w:szCs w:val="24"/>
          <w:lang w:eastAsia="hr-HR"/>
        </w:rPr>
        <w:t>bodova</w:t>
      </w:r>
      <w:r w:rsidR="00A86CF7" w:rsidRPr="002B5FE2">
        <w:rPr>
          <w:rFonts w:ascii="Times New Roman" w:eastAsia="Times New Roman" w:hAnsi="Times New Roman" w:cs="Times New Roman"/>
          <w:sz w:val="24"/>
          <w:szCs w:val="24"/>
          <w:lang w:eastAsia="hr-HR"/>
        </w:rPr>
        <w:t xml:space="preserve"> </w:t>
      </w:r>
      <w:r w:rsidRPr="002B5FE2">
        <w:rPr>
          <w:rFonts w:ascii="Times New Roman" w:eastAsia="Times New Roman" w:hAnsi="Times New Roman" w:cs="Times New Roman"/>
          <w:sz w:val="24"/>
          <w:szCs w:val="24"/>
          <w:lang w:eastAsia="hr-HR"/>
        </w:rPr>
        <w:t>u slučajevima poticanja malih</w:t>
      </w:r>
      <w:r w:rsidR="00E935D1">
        <w:rPr>
          <w:rFonts w:ascii="Times New Roman" w:eastAsia="Times New Roman" w:hAnsi="Times New Roman" w:cs="Times New Roman"/>
          <w:sz w:val="24"/>
          <w:szCs w:val="24"/>
          <w:lang w:eastAsia="hr-HR"/>
        </w:rPr>
        <w:t xml:space="preserve"> i mikro</w:t>
      </w:r>
      <w:r w:rsidRPr="002B5FE2">
        <w:rPr>
          <w:rFonts w:ascii="Times New Roman" w:eastAsia="Times New Roman" w:hAnsi="Times New Roman" w:cs="Times New Roman"/>
          <w:sz w:val="24"/>
          <w:szCs w:val="24"/>
          <w:lang w:eastAsia="hr-HR"/>
        </w:rPr>
        <w:t xml:space="preserve"> poduzetnika, a sukladno karti regionalnih državnih potpora, te predstavlja gornji prag ukupnih, kumulativnih potpora, odnosno zbroj poticajnih mjera iz ovoga Zakona, uključujući i potpore iz drugih izvora izuzev potpora male vrijednosti, a sukladno pravilima o regionalnim potporama i karti regionalnih potpora.</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(2) Maksimalni intenzitet potpore određen je sukladno pravilima o regionalnim potporama i ne smije prelaziti iznos gornje granice dopuštenog intenziteta utvrđenog kartom regionalnih potpora. </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(3) Regionalna potpora namijenjena investicijama s opravdanim troškovima investicije iznad 50 milijuna eura (veliki investicijski projekti) utvrđuju se prema prilagođenom maksimalnom intenzitetu potpore kako slijedi:</w:t>
      </w:r>
    </w:p>
    <w:p w:rsidR="00432175" w:rsidRPr="002B5FE2" w:rsidRDefault="00432175" w:rsidP="00535EFF">
      <w:pPr>
        <w:pStyle w:val="ListParagraph"/>
        <w:numPr>
          <w:ilvl w:val="0"/>
          <w:numId w:val="24"/>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za dio investicije u visini do 50 milijuna</w:t>
      </w:r>
      <w:r w:rsidR="002B5F1E" w:rsidRPr="002B5FE2">
        <w:rPr>
          <w:rFonts w:ascii="Times New Roman" w:eastAsia="Times New Roman" w:hAnsi="Times New Roman" w:cs="Times New Roman"/>
          <w:sz w:val="24"/>
          <w:szCs w:val="24"/>
          <w:lang w:eastAsia="hr-HR"/>
        </w:rPr>
        <w:t xml:space="preserve"> eura</w:t>
      </w:r>
      <w:r w:rsidRPr="002B5FE2">
        <w:rPr>
          <w:rFonts w:ascii="Times New Roman" w:eastAsia="Times New Roman" w:hAnsi="Times New Roman" w:cs="Times New Roman"/>
          <w:sz w:val="24"/>
          <w:szCs w:val="24"/>
          <w:lang w:eastAsia="hr-HR"/>
        </w:rPr>
        <w:t>, maksimalni intenzitet ukupne potpore iznosi 100% gornje granice potpore utvrđenih kartom regionalnih državnih potpora isključujući povećani intenzitet potpore za male i srednje poduzetnike,</w:t>
      </w:r>
    </w:p>
    <w:p w:rsidR="00432175" w:rsidRPr="002B5FE2" w:rsidRDefault="00432175" w:rsidP="00535EFF">
      <w:pPr>
        <w:pStyle w:val="ListParagraph"/>
        <w:numPr>
          <w:ilvl w:val="0"/>
          <w:numId w:val="24"/>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za dio investicije od 50 do 100 milijuna eura, maksimalni intenzitet ukupne potpore iznosi 50% gornje granice potpore utvrđenih kartom regionalnih državnih potpora isključujući povećani intenzitet potpore za male i srednje poduzetnike,</w:t>
      </w:r>
    </w:p>
    <w:p w:rsidR="00432175" w:rsidRPr="002B5FE2" w:rsidRDefault="00432175" w:rsidP="00535EFF">
      <w:pPr>
        <w:pStyle w:val="ListParagraph"/>
        <w:numPr>
          <w:ilvl w:val="0"/>
          <w:numId w:val="24"/>
        </w:num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za dio investicije iznad 100 milijuna eura, maksimalni intenzitet ukupne potpore iznosi 34% gornje granice potpore utvrđenih kartom regionalnih državnih potpora isključujući povećani intenzitet potpore za male i srednje poduzetnike.</w:t>
      </w:r>
    </w:p>
    <w:p w:rsidR="00432175" w:rsidRPr="002B5FE2"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(4) Za potpore namijenjene velikim investicijskim projektima, mora se osigurati da potpora ne prelazi prilagođeni maksimalni intenzitet iz stavka 3</w:t>
      </w:r>
      <w:r w:rsidR="002B5F1E" w:rsidRPr="002B5FE2">
        <w:rPr>
          <w:rFonts w:ascii="Times New Roman" w:eastAsia="Times New Roman" w:hAnsi="Times New Roman" w:cs="Times New Roman"/>
          <w:sz w:val="24"/>
          <w:szCs w:val="24"/>
          <w:lang w:eastAsia="hr-HR"/>
        </w:rPr>
        <w:t>.</w:t>
      </w:r>
      <w:r w:rsidRPr="002B5FE2">
        <w:rPr>
          <w:rFonts w:ascii="Times New Roman" w:eastAsia="Times New Roman" w:hAnsi="Times New Roman" w:cs="Times New Roman"/>
          <w:sz w:val="24"/>
          <w:szCs w:val="24"/>
          <w:lang w:eastAsia="hr-HR"/>
        </w:rPr>
        <w:t xml:space="preserve"> ove točke Zakona. Kad je potpora dodijeljena korisniku za investiciju koja se smatra dijelom pojedinačnog investicijskog projekta, potpora se mora umanjiti za opravdane troškove koji prelaze 50 milijuna </w:t>
      </w:r>
      <w:r w:rsidR="002B5F1E" w:rsidRPr="002B5FE2">
        <w:rPr>
          <w:rFonts w:ascii="Times New Roman" w:eastAsia="Times New Roman" w:hAnsi="Times New Roman" w:cs="Times New Roman"/>
          <w:sz w:val="24"/>
          <w:szCs w:val="24"/>
          <w:lang w:eastAsia="hr-HR"/>
        </w:rPr>
        <w:t>eura</w:t>
      </w:r>
      <w:r w:rsidRPr="002B5FE2">
        <w:rPr>
          <w:rFonts w:ascii="Times New Roman" w:eastAsia="Times New Roman" w:hAnsi="Times New Roman" w:cs="Times New Roman"/>
          <w:sz w:val="24"/>
          <w:szCs w:val="24"/>
          <w:lang w:eastAsia="hr-HR"/>
        </w:rPr>
        <w:t>. Individualni investicijski projekt znači svako početno investiranje koje pokreće isti korisnik (na razini grupe) u razdoblju od tri godine od dana  početka rada na drugoj potpomognutoj investiciji u istoj NUTS 3 regiji.</w:t>
      </w: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(5) Maksimalni intenziteti državne potpore iz stavka 1. odnosno iz stavka 3. ove točke odnosi se na sve poticajne mjere predviđene člankom 7</w:t>
      </w:r>
      <w:r w:rsidR="002B5F1E" w:rsidRPr="002B5FE2">
        <w:rPr>
          <w:rFonts w:ascii="Times New Roman" w:eastAsia="Times New Roman" w:hAnsi="Times New Roman" w:cs="Times New Roman"/>
          <w:sz w:val="24"/>
          <w:szCs w:val="24"/>
          <w:lang w:eastAsia="hr-HR"/>
        </w:rPr>
        <w:t>.</w:t>
      </w:r>
      <w:r w:rsidRPr="002B5FE2">
        <w:rPr>
          <w:rFonts w:ascii="Times New Roman" w:eastAsia="Times New Roman" w:hAnsi="Times New Roman" w:cs="Times New Roman"/>
          <w:sz w:val="24"/>
          <w:szCs w:val="24"/>
          <w:lang w:eastAsia="hr-HR"/>
        </w:rPr>
        <w:t xml:space="preserve"> ovog Zakona.</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432175" w:rsidRDefault="00432175"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13. </w:t>
      </w:r>
      <w:r w:rsidRPr="002B5FE2">
        <w:rPr>
          <w:rFonts w:ascii="Times New Roman" w:eastAsia="Times New Roman" w:hAnsi="Times New Roman" w:cs="Times New Roman"/>
          <w:i/>
          <w:iCs/>
          <w:sz w:val="24"/>
          <w:szCs w:val="24"/>
          <w:lang w:eastAsia="hr-HR"/>
        </w:rPr>
        <w:t xml:space="preserve">Nadležno ministarstvo: </w:t>
      </w:r>
      <w:r w:rsidRPr="002B5FE2">
        <w:rPr>
          <w:rFonts w:ascii="Times New Roman" w:eastAsia="Times New Roman" w:hAnsi="Times New Roman" w:cs="Times New Roman"/>
          <w:sz w:val="24"/>
          <w:szCs w:val="24"/>
          <w:lang w:eastAsia="hr-HR"/>
        </w:rPr>
        <w:t>Ministarstvo poduzetništva i obrta je nadležno ministarstvo za mikro, male i srednje poduzetnike iz članka 3. stavka 1. ovoga Zakona. Ministarstvo gospodarstva je nadležno ministarstvo za velike poduzetnike iz članka 3. stavka 2. ovoga Zakona.“</w:t>
      </w:r>
      <w:r w:rsidR="002B5F1E" w:rsidRPr="002B5FE2">
        <w:rPr>
          <w:rFonts w:ascii="Times New Roman" w:eastAsia="Times New Roman" w:hAnsi="Times New Roman" w:cs="Times New Roman"/>
          <w:sz w:val="24"/>
          <w:szCs w:val="24"/>
          <w:lang w:eastAsia="hr-HR"/>
        </w:rPr>
        <w:t>.</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8D0B88" w:rsidRDefault="008D0B88"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2B5F1E" w:rsidRPr="002B5FE2">
        <w:rPr>
          <w:rFonts w:ascii="Times New Roman" w:eastAsia="Times New Roman" w:hAnsi="Times New Roman" w:cs="Times New Roman"/>
          <w:sz w:val="24"/>
          <w:szCs w:val="24"/>
          <w:lang w:eastAsia="hr-HR"/>
        </w:rPr>
        <w:t>4</w:t>
      </w:r>
      <w:r w:rsidRPr="002B5FE2">
        <w:rPr>
          <w:rFonts w:ascii="Times New Roman" w:eastAsia="Times New Roman" w:hAnsi="Times New Roman" w:cs="Times New Roman"/>
          <w:sz w:val="24"/>
          <w:szCs w:val="24"/>
          <w:lang w:eastAsia="hr-HR"/>
        </w:rPr>
        <w:t>.</w:t>
      </w:r>
    </w:p>
    <w:p w:rsidR="00A6793E" w:rsidRDefault="00A6793E" w:rsidP="00535EFF">
      <w:pPr>
        <w:spacing w:after="0" w:line="360" w:lineRule="auto"/>
        <w:jc w:val="center"/>
        <w:rPr>
          <w:rFonts w:ascii="Times New Roman" w:eastAsia="Times New Roman" w:hAnsi="Times New Roman" w:cs="Times New Roman"/>
          <w:sz w:val="24"/>
          <w:szCs w:val="24"/>
          <w:lang w:eastAsia="hr-HR"/>
        </w:rPr>
      </w:pPr>
    </w:p>
    <w:p w:rsidR="00777384" w:rsidRPr="00B93F48" w:rsidRDefault="008D0B88"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U članku 7. točk</w:t>
      </w:r>
      <w:r w:rsidR="00777384" w:rsidRPr="00B93F48">
        <w:rPr>
          <w:rFonts w:ascii="Times New Roman" w:eastAsia="Times New Roman" w:hAnsi="Times New Roman" w:cs="Times New Roman"/>
          <w:sz w:val="24"/>
          <w:szCs w:val="24"/>
          <w:lang w:eastAsia="hr-HR"/>
        </w:rPr>
        <w:t>e</w:t>
      </w:r>
      <w:r w:rsidRPr="00B93F48">
        <w:rPr>
          <w:rFonts w:ascii="Times New Roman" w:eastAsia="Times New Roman" w:hAnsi="Times New Roman" w:cs="Times New Roman"/>
          <w:sz w:val="24"/>
          <w:szCs w:val="24"/>
          <w:lang w:eastAsia="hr-HR"/>
        </w:rPr>
        <w:t xml:space="preserve"> 1. </w:t>
      </w:r>
      <w:r w:rsidR="00777384" w:rsidRPr="00B93F48">
        <w:rPr>
          <w:rFonts w:ascii="Times New Roman" w:eastAsia="Times New Roman" w:hAnsi="Times New Roman" w:cs="Times New Roman"/>
          <w:sz w:val="24"/>
          <w:szCs w:val="24"/>
          <w:lang w:eastAsia="hr-HR"/>
        </w:rPr>
        <w:t xml:space="preserve">i 2. mijenjaju se i glase: </w:t>
      </w:r>
    </w:p>
    <w:p w:rsidR="00777384" w:rsidRPr="00B93F48" w:rsidRDefault="00777384"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 xml:space="preserve">„ 1. porezni poticaj za mikropoduzetnike, </w:t>
      </w:r>
    </w:p>
    <w:p w:rsidR="00777384" w:rsidRDefault="00777384"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 xml:space="preserve">   2. porezni poticaji za male, srednje i velike poduzetnike,“.</w:t>
      </w:r>
    </w:p>
    <w:p w:rsidR="00D45929" w:rsidRPr="00B93F48" w:rsidRDefault="00D45929" w:rsidP="00535EFF">
      <w:pPr>
        <w:spacing w:after="0" w:line="360" w:lineRule="auto"/>
        <w:jc w:val="both"/>
        <w:rPr>
          <w:rFonts w:ascii="Times New Roman" w:eastAsia="Times New Roman" w:hAnsi="Times New Roman" w:cs="Times New Roman"/>
          <w:sz w:val="24"/>
          <w:szCs w:val="24"/>
          <w:lang w:eastAsia="hr-HR"/>
        </w:rPr>
      </w:pPr>
    </w:p>
    <w:p w:rsidR="009C0209" w:rsidRDefault="009C0209"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2B5F1E" w:rsidRPr="002B5FE2">
        <w:rPr>
          <w:rFonts w:ascii="Times New Roman" w:eastAsia="Times New Roman" w:hAnsi="Times New Roman" w:cs="Times New Roman"/>
          <w:sz w:val="24"/>
          <w:szCs w:val="24"/>
          <w:lang w:eastAsia="hr-HR"/>
        </w:rPr>
        <w:t>5</w:t>
      </w:r>
      <w:r w:rsidRPr="002B5FE2">
        <w:rPr>
          <w:rFonts w:ascii="Times New Roman" w:eastAsia="Times New Roman" w:hAnsi="Times New Roman" w:cs="Times New Roman"/>
          <w:sz w:val="24"/>
          <w:szCs w:val="24"/>
          <w:lang w:eastAsia="hr-HR"/>
        </w:rPr>
        <w:t>.</w:t>
      </w:r>
    </w:p>
    <w:p w:rsidR="00A6793E" w:rsidRPr="002B5FE2" w:rsidRDefault="00A6793E" w:rsidP="00535EFF">
      <w:pPr>
        <w:spacing w:after="0" w:line="360" w:lineRule="auto"/>
        <w:jc w:val="center"/>
        <w:rPr>
          <w:rFonts w:ascii="Times New Roman" w:eastAsia="Times New Roman" w:hAnsi="Times New Roman" w:cs="Times New Roman"/>
          <w:sz w:val="24"/>
          <w:szCs w:val="24"/>
          <w:lang w:eastAsia="hr-HR"/>
        </w:rPr>
      </w:pPr>
    </w:p>
    <w:p w:rsidR="00E31370" w:rsidRDefault="00BC14FF" w:rsidP="00535EFF">
      <w:pPr>
        <w:pStyle w:val="t-10-9"/>
        <w:spacing w:before="0" w:beforeAutospacing="0" w:after="0" w:afterAutospacing="0" w:line="360" w:lineRule="auto"/>
        <w:jc w:val="both"/>
        <w:rPr>
          <w:sz w:val="24"/>
          <w:szCs w:val="24"/>
        </w:rPr>
      </w:pPr>
      <w:r w:rsidRPr="002B5FE2">
        <w:rPr>
          <w:sz w:val="24"/>
          <w:szCs w:val="24"/>
        </w:rPr>
        <w:t xml:space="preserve">Naslov </w:t>
      </w:r>
      <w:r w:rsidR="00290138" w:rsidRPr="00B93F48">
        <w:rPr>
          <w:sz w:val="24"/>
          <w:szCs w:val="24"/>
        </w:rPr>
        <w:t xml:space="preserve">iznad </w:t>
      </w:r>
      <w:r w:rsidR="009C0209" w:rsidRPr="002B5FE2">
        <w:rPr>
          <w:sz w:val="24"/>
          <w:szCs w:val="24"/>
        </w:rPr>
        <w:t>članka 8. mijenja se i glasi:</w:t>
      </w:r>
      <w:r w:rsidR="00290138">
        <w:rPr>
          <w:sz w:val="24"/>
          <w:szCs w:val="24"/>
        </w:rPr>
        <w:t xml:space="preserve"> </w:t>
      </w:r>
    </w:p>
    <w:p w:rsidR="009C0209" w:rsidRDefault="009C0209" w:rsidP="00535EFF">
      <w:pPr>
        <w:pStyle w:val="t-10-9"/>
        <w:spacing w:before="0" w:beforeAutospacing="0" w:after="0" w:afterAutospacing="0" w:line="360" w:lineRule="auto"/>
        <w:jc w:val="both"/>
        <w:rPr>
          <w:sz w:val="24"/>
          <w:szCs w:val="24"/>
        </w:rPr>
      </w:pPr>
      <w:r w:rsidRPr="002B5FE2">
        <w:rPr>
          <w:sz w:val="24"/>
          <w:szCs w:val="24"/>
        </w:rPr>
        <w:t>„</w:t>
      </w:r>
      <w:r w:rsidR="00290138" w:rsidRPr="00B93F48">
        <w:rPr>
          <w:sz w:val="24"/>
          <w:szCs w:val="24"/>
        </w:rPr>
        <w:t>1.</w:t>
      </w:r>
      <w:r w:rsidR="00290138">
        <w:rPr>
          <w:color w:val="FF0000"/>
          <w:sz w:val="24"/>
          <w:szCs w:val="24"/>
        </w:rPr>
        <w:t xml:space="preserve"> </w:t>
      </w:r>
      <w:r w:rsidRPr="002B5FE2">
        <w:rPr>
          <w:sz w:val="24"/>
          <w:szCs w:val="24"/>
        </w:rPr>
        <w:t>Porezni poticaji za mikropoduzetnike“</w:t>
      </w:r>
      <w:r w:rsidR="00B53D2D" w:rsidRPr="002B5FE2">
        <w:rPr>
          <w:sz w:val="24"/>
          <w:szCs w:val="24"/>
        </w:rPr>
        <w:t>.</w:t>
      </w:r>
    </w:p>
    <w:p w:rsidR="00D45929" w:rsidRPr="002B5FE2" w:rsidRDefault="00D45929" w:rsidP="00535EFF">
      <w:pPr>
        <w:pStyle w:val="t-10-9"/>
        <w:spacing w:before="0" w:beforeAutospacing="0" w:after="0" w:afterAutospacing="0" w:line="360" w:lineRule="auto"/>
        <w:jc w:val="both"/>
        <w:rPr>
          <w:sz w:val="24"/>
          <w:szCs w:val="24"/>
        </w:rPr>
      </w:pPr>
    </w:p>
    <w:p w:rsidR="004D5C53" w:rsidRPr="00B93F48" w:rsidRDefault="004D5C53" w:rsidP="00535EFF">
      <w:pPr>
        <w:pStyle w:val="t-9-8"/>
        <w:spacing w:before="0" w:beforeAutospacing="0" w:after="0" w:afterAutospacing="0" w:line="360" w:lineRule="auto"/>
        <w:jc w:val="both"/>
      </w:pPr>
      <w:r w:rsidRPr="00B93F48">
        <w:t>Članak 8. mijenja se i glasi:</w:t>
      </w:r>
    </w:p>
    <w:p w:rsidR="004D5C53" w:rsidRPr="00B93F48" w:rsidRDefault="004D5C53" w:rsidP="00535EFF">
      <w:pPr>
        <w:pStyle w:val="t-9-8"/>
        <w:spacing w:before="0" w:beforeAutospacing="0" w:after="0" w:afterAutospacing="0" w:line="360" w:lineRule="auto"/>
        <w:jc w:val="both"/>
      </w:pPr>
      <w:r w:rsidRPr="00B93F48">
        <w:t xml:space="preserve">„(1) Za investicije mikropoduzetnika u visini protuvrijednosti kuna od minimalno 50.000 eura, nositelju poticajnih mjera stopa poreza na dobit umanjuje se za 50% od propisane stope poreza na dobit u razdoblju do </w:t>
      </w:r>
      <w:r w:rsidRPr="00F86D24">
        <w:t xml:space="preserve">pet godina </w:t>
      </w:r>
      <w:r w:rsidRPr="00B93F48">
        <w:t>od godine početka investicije uz uvjet otvaranja najmanje tri nova radna mjesta povezana s investicijskim projektom, i to unutar razdoblja od godinu dana od početka investicije.</w:t>
      </w:r>
    </w:p>
    <w:p w:rsidR="004D5C53" w:rsidRPr="00B93F48" w:rsidRDefault="004D5C53" w:rsidP="00535EFF">
      <w:pPr>
        <w:pStyle w:val="t-9-8"/>
        <w:spacing w:before="0" w:beforeAutospacing="0" w:after="0" w:afterAutospacing="0" w:line="360" w:lineRule="auto"/>
        <w:jc w:val="both"/>
      </w:pPr>
      <w:r w:rsidRPr="00B93F48">
        <w:t>(2) Ukupan iznos poreznih poticaja koje nositelj poticajnih mjera može iskoristiti tijekom razdoblja korištenja poreznih poticaja, određuje se u apsolutnom iznosu razlike obračuna dužnog iznosa poreza na dobit izračunatog na temelju Zakona o porezu na dobit i iznosa izračunatog na temelju ovoga Zakona, poštujući maksimalni dopušteni iznos ukupnih poticaja navedenih u članku 6. točki 12. ovoga Zakona.</w:t>
      </w:r>
    </w:p>
    <w:p w:rsidR="004D5C53" w:rsidRPr="00B93F48" w:rsidRDefault="00E31370" w:rsidP="00535EFF">
      <w:pPr>
        <w:pStyle w:val="t-9-8"/>
        <w:spacing w:before="0" w:beforeAutospacing="0" w:after="0" w:afterAutospacing="0" w:line="360" w:lineRule="auto"/>
        <w:jc w:val="both"/>
      </w:pPr>
      <w:r w:rsidRPr="00B93F48">
        <w:t>(</w:t>
      </w:r>
      <w:r w:rsidR="00B02275" w:rsidRPr="00B93F48">
        <w:t>3</w:t>
      </w:r>
      <w:r w:rsidR="004D5C53" w:rsidRPr="00B93F48">
        <w:t xml:space="preserve">) Ako nositelj poticajnih mjera tijekom razdoblja korištenja poticajnih mjera iz ovoga Zakona prestane biti obveznik poreza na dobit, prestaje mu pravo korištenja poreznih povlastica za preostalo razdoblje za koja su odobrena uz obvezu </w:t>
      </w:r>
      <w:r w:rsidRPr="00B93F48">
        <w:t>očuvanja novih radnih mjesta i investicijskog projekta sukladno odredbama iz članka 6. točke 6. ovoga Zakona.</w:t>
      </w:r>
    </w:p>
    <w:p w:rsidR="004D5C53" w:rsidRPr="00B93F48" w:rsidRDefault="004D5C53" w:rsidP="00535EFF">
      <w:pPr>
        <w:pStyle w:val="t-9-8"/>
        <w:spacing w:before="0" w:beforeAutospacing="0" w:after="0" w:afterAutospacing="0" w:line="360" w:lineRule="auto"/>
        <w:jc w:val="both"/>
      </w:pPr>
      <w:r w:rsidRPr="00B93F48">
        <w:t>(</w:t>
      </w:r>
      <w:r w:rsidR="00B02275" w:rsidRPr="00B93F48">
        <w:t>4</w:t>
      </w:r>
      <w:r w:rsidRPr="00B93F48">
        <w:t>)</w:t>
      </w:r>
      <w:r w:rsidR="00E31370" w:rsidRPr="00B93F48">
        <w:t xml:space="preserve">  Ako nositelj poticajnih mjera smanji broj novih radnih mjesta utvrđenih odredbama stavka 1. ovoga članka prije isteka propisanog minimalnog razdoblja očuvanja predmetne </w:t>
      </w:r>
      <w:r w:rsidR="00E31370" w:rsidRPr="00B93F48">
        <w:lastRenderedPageBreak/>
        <w:t>investicije iz članka 6. točke 6. ovoga Zakona, prestaje mu pravo korištenja poreznih povlastica za čitavo razdoblje za koje su odobrena uz obvezu povrata sredstava ostvarenih korištenjem odobrenih povlastica uvećanih za iznos zakonske zatezne kamate.</w:t>
      </w:r>
      <w:r w:rsidRPr="00B93F48">
        <w:t>“.</w:t>
      </w:r>
    </w:p>
    <w:p w:rsidR="00FD16EA" w:rsidRDefault="00FD16EA" w:rsidP="00535EFF">
      <w:pPr>
        <w:spacing w:after="0" w:line="360" w:lineRule="auto"/>
        <w:jc w:val="center"/>
        <w:rPr>
          <w:rFonts w:ascii="Times New Roman" w:eastAsia="Times New Roman" w:hAnsi="Times New Roman" w:cs="Times New Roman"/>
          <w:sz w:val="24"/>
          <w:szCs w:val="24"/>
          <w:lang w:eastAsia="hr-HR"/>
        </w:rPr>
      </w:pPr>
    </w:p>
    <w:p w:rsidR="007609E9" w:rsidRDefault="00B41832"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2A6D6B" w:rsidRPr="002B5FE2">
        <w:rPr>
          <w:rFonts w:ascii="Times New Roman" w:eastAsia="Times New Roman" w:hAnsi="Times New Roman" w:cs="Times New Roman"/>
          <w:sz w:val="24"/>
          <w:szCs w:val="24"/>
          <w:lang w:eastAsia="hr-HR"/>
        </w:rPr>
        <w:t>6</w:t>
      </w:r>
      <w:r w:rsidRPr="002B5FE2">
        <w:rPr>
          <w:rFonts w:ascii="Times New Roman" w:eastAsia="Times New Roman" w:hAnsi="Times New Roman" w:cs="Times New Roman"/>
          <w:sz w:val="24"/>
          <w:szCs w:val="24"/>
          <w:lang w:eastAsia="hr-HR"/>
        </w:rPr>
        <w:t>.</w:t>
      </w:r>
    </w:p>
    <w:p w:rsidR="00FD16EA" w:rsidRPr="002B5FE2" w:rsidRDefault="00FD16EA" w:rsidP="00535EFF">
      <w:pPr>
        <w:spacing w:after="0" w:line="360" w:lineRule="auto"/>
        <w:jc w:val="center"/>
        <w:rPr>
          <w:rFonts w:ascii="Times New Roman" w:hAnsi="Times New Roman" w:cs="Times New Roman"/>
          <w:sz w:val="24"/>
          <w:szCs w:val="24"/>
        </w:rPr>
      </w:pPr>
    </w:p>
    <w:p w:rsidR="002B5115" w:rsidRDefault="007609E9" w:rsidP="00535EFF">
      <w:pPr>
        <w:pStyle w:val="t-10-9"/>
        <w:spacing w:before="0" w:beforeAutospacing="0" w:after="0" w:afterAutospacing="0" w:line="360" w:lineRule="auto"/>
        <w:jc w:val="both"/>
        <w:rPr>
          <w:sz w:val="24"/>
          <w:szCs w:val="24"/>
        </w:rPr>
      </w:pPr>
      <w:r w:rsidRPr="002B5FE2">
        <w:rPr>
          <w:sz w:val="24"/>
          <w:szCs w:val="24"/>
        </w:rPr>
        <w:t xml:space="preserve">Naslov </w:t>
      </w:r>
      <w:r w:rsidR="003C0D57" w:rsidRPr="00B93F48">
        <w:rPr>
          <w:sz w:val="24"/>
          <w:szCs w:val="24"/>
        </w:rPr>
        <w:t>iznad</w:t>
      </w:r>
      <w:r w:rsidR="003C0D57">
        <w:rPr>
          <w:color w:val="FF0000"/>
          <w:sz w:val="24"/>
          <w:szCs w:val="24"/>
        </w:rPr>
        <w:t xml:space="preserve"> </w:t>
      </w:r>
      <w:r w:rsidR="00B41832" w:rsidRPr="002B5FE2">
        <w:rPr>
          <w:sz w:val="24"/>
          <w:szCs w:val="24"/>
        </w:rPr>
        <w:t>članka 9</w:t>
      </w:r>
      <w:r w:rsidRPr="002B5FE2">
        <w:rPr>
          <w:sz w:val="24"/>
          <w:szCs w:val="24"/>
        </w:rPr>
        <w:t>. mijenja se i glasi:</w:t>
      </w:r>
      <w:r w:rsidR="00C92BD8" w:rsidRPr="002B5FE2">
        <w:rPr>
          <w:sz w:val="24"/>
          <w:szCs w:val="24"/>
        </w:rPr>
        <w:t xml:space="preserve"> </w:t>
      </w:r>
    </w:p>
    <w:p w:rsidR="007609E9" w:rsidRDefault="007609E9" w:rsidP="00535EFF">
      <w:pPr>
        <w:pStyle w:val="t-10-9"/>
        <w:spacing w:before="0" w:beforeAutospacing="0" w:after="0" w:afterAutospacing="0" w:line="360" w:lineRule="auto"/>
        <w:jc w:val="both"/>
        <w:rPr>
          <w:sz w:val="24"/>
          <w:szCs w:val="24"/>
        </w:rPr>
      </w:pPr>
      <w:r w:rsidRPr="002B5FE2">
        <w:rPr>
          <w:sz w:val="24"/>
          <w:szCs w:val="24"/>
        </w:rPr>
        <w:t>„</w:t>
      </w:r>
      <w:r w:rsidR="00B41832" w:rsidRPr="002B5FE2">
        <w:rPr>
          <w:sz w:val="24"/>
          <w:szCs w:val="24"/>
        </w:rPr>
        <w:t xml:space="preserve">2. </w:t>
      </w:r>
      <w:r w:rsidRPr="002B5FE2">
        <w:rPr>
          <w:sz w:val="24"/>
          <w:szCs w:val="24"/>
        </w:rPr>
        <w:t xml:space="preserve">Porezni poticaji za </w:t>
      </w:r>
      <w:r w:rsidR="00B41832" w:rsidRPr="002B5FE2">
        <w:rPr>
          <w:sz w:val="24"/>
          <w:szCs w:val="24"/>
        </w:rPr>
        <w:t xml:space="preserve">male, srednje i velike </w:t>
      </w:r>
      <w:r w:rsidRPr="002B5FE2">
        <w:rPr>
          <w:sz w:val="24"/>
          <w:szCs w:val="24"/>
        </w:rPr>
        <w:t>poduzetnike</w:t>
      </w:r>
      <w:r w:rsidR="00B53D2D" w:rsidRPr="002B5FE2">
        <w:rPr>
          <w:sz w:val="24"/>
          <w:szCs w:val="24"/>
        </w:rPr>
        <w:t>.</w:t>
      </w:r>
      <w:r w:rsidRPr="002B5FE2">
        <w:rPr>
          <w:sz w:val="24"/>
          <w:szCs w:val="24"/>
        </w:rPr>
        <w:t>“</w:t>
      </w:r>
      <w:r w:rsidR="00B53D2D" w:rsidRPr="002B5FE2">
        <w:rPr>
          <w:sz w:val="24"/>
          <w:szCs w:val="24"/>
        </w:rPr>
        <w:t>.</w:t>
      </w:r>
    </w:p>
    <w:p w:rsidR="00D45929" w:rsidRPr="002B5FE2" w:rsidRDefault="00D45929" w:rsidP="00535EFF">
      <w:pPr>
        <w:pStyle w:val="t-10-9"/>
        <w:spacing w:before="0" w:beforeAutospacing="0" w:after="0" w:afterAutospacing="0" w:line="360" w:lineRule="auto"/>
        <w:jc w:val="both"/>
        <w:rPr>
          <w:sz w:val="24"/>
          <w:szCs w:val="24"/>
        </w:rPr>
      </w:pPr>
    </w:p>
    <w:p w:rsidR="002B5115" w:rsidRPr="00B93F48" w:rsidRDefault="002B5115" w:rsidP="00535EFF">
      <w:pPr>
        <w:pStyle w:val="t-9-8"/>
        <w:spacing w:before="0" w:beforeAutospacing="0" w:after="0" w:afterAutospacing="0" w:line="360" w:lineRule="auto"/>
        <w:jc w:val="both"/>
      </w:pPr>
      <w:r w:rsidRPr="00B93F48">
        <w:t>Članak 9. mijenja se i glasi:</w:t>
      </w:r>
    </w:p>
    <w:p w:rsidR="002B5115" w:rsidRPr="00B93F48" w:rsidRDefault="002B5115" w:rsidP="00535EFF">
      <w:pPr>
        <w:pStyle w:val="t-9-8"/>
        <w:spacing w:before="0" w:beforeAutospacing="0" w:after="0" w:afterAutospacing="0" w:line="360" w:lineRule="auto"/>
        <w:jc w:val="both"/>
      </w:pPr>
      <w:r w:rsidRPr="00B93F48">
        <w:t>„ (1) Za investicije u visini protuvrijednosti kuna do 1 milijun eura, nositelju poticajnih mjera, stopa poreza na dobit umanjuje se za 50% od propisane stope poreza na dobit u razdoblju do 10 godina od godine početka investicije uz uvjet otvaranja najmanje pet novih radnih mjesta povezanih s investicijom</w:t>
      </w:r>
      <w:r w:rsidRPr="00F33BE4">
        <w:t>.</w:t>
      </w:r>
    </w:p>
    <w:p w:rsidR="002B5115" w:rsidRPr="00B93F48" w:rsidRDefault="002B5115" w:rsidP="00535EFF">
      <w:pPr>
        <w:pStyle w:val="t-9-8"/>
        <w:spacing w:before="0" w:beforeAutospacing="0" w:after="0" w:afterAutospacing="0" w:line="360" w:lineRule="auto"/>
        <w:jc w:val="both"/>
      </w:pPr>
      <w:r w:rsidRPr="00B93F48">
        <w:t>(2) Za investicije u visini protuvrijednosti kuna od 1 do 3 milijuna eura, nositelju poticajnih mjera, stopa poreza na dobit umanjuje se za 75% od propisane stope poreza na dobit u</w:t>
      </w:r>
      <w:r w:rsidRPr="002B5115">
        <w:rPr>
          <w:color w:val="FF0000"/>
        </w:rPr>
        <w:t xml:space="preserve"> </w:t>
      </w:r>
      <w:r w:rsidRPr="00B93F48">
        <w:t>razdoblju do 10 godina od godine početka investicije uz uvjet otvaranja najmanje 10 novih radnih mjesta povezanih s investicijom.</w:t>
      </w:r>
    </w:p>
    <w:p w:rsidR="002B5115" w:rsidRDefault="002B5115" w:rsidP="00535EFF">
      <w:pPr>
        <w:pStyle w:val="t-9-8"/>
        <w:spacing w:before="0" w:beforeAutospacing="0" w:after="0" w:afterAutospacing="0" w:line="360" w:lineRule="auto"/>
        <w:jc w:val="both"/>
      </w:pPr>
      <w:r w:rsidRPr="00B93F48">
        <w:t>(3) Za investicije u visini protuvrijednosti kuna preko 3 milijuna eura, nositelju poticajnih mjera, stopa poreza na dobit umanjuje se za 100% od propisane stope poreza na dobit u razdoblju do 10 godina od godine početka investicije uz uvjet otvaranja najmanje 15 novih radnih mjesta povezanih s investicijom.</w:t>
      </w:r>
    </w:p>
    <w:p w:rsidR="00F33BE4" w:rsidRPr="003F5465" w:rsidRDefault="00F33BE4" w:rsidP="00535EFF">
      <w:pPr>
        <w:pStyle w:val="t-9-8"/>
        <w:spacing w:before="0" w:beforeAutospacing="0" w:after="0" w:afterAutospacing="0" w:line="360" w:lineRule="auto"/>
        <w:jc w:val="both"/>
      </w:pPr>
      <w:r w:rsidRPr="003F5465">
        <w:t xml:space="preserve">(4) </w:t>
      </w:r>
      <w:r w:rsidRPr="00C7379C">
        <w:t>Za investicij</w:t>
      </w:r>
      <w:r w:rsidR="000176EF" w:rsidRPr="00C7379C">
        <w:t>e</w:t>
      </w:r>
      <w:r w:rsidRPr="00C7379C">
        <w:t xml:space="preserve"> na oto</w:t>
      </w:r>
      <w:r w:rsidR="000176EF" w:rsidRPr="00C7379C">
        <w:t>cima</w:t>
      </w:r>
      <w:r w:rsidRPr="00C7379C">
        <w:t xml:space="preserve"> </w:t>
      </w:r>
      <w:r w:rsidR="000176EF" w:rsidRPr="00C7379C">
        <w:t>i područjima</w:t>
      </w:r>
      <w:r w:rsidRPr="00C7379C">
        <w:t xml:space="preserve"> jedinica </w:t>
      </w:r>
      <w:r w:rsidR="000176EF" w:rsidRPr="00C7379C">
        <w:t>područne (regionalne)</w:t>
      </w:r>
      <w:r w:rsidRPr="00C7379C">
        <w:t xml:space="preserve"> samouprave I. skupine, sukladno </w:t>
      </w:r>
      <w:r w:rsidR="004A4C72" w:rsidRPr="00C7379C">
        <w:t xml:space="preserve">s </w:t>
      </w:r>
      <w:r w:rsidRPr="00C7379C">
        <w:t>propis</w:t>
      </w:r>
      <w:r w:rsidR="004A4C72" w:rsidRPr="00C7379C">
        <w:t>om</w:t>
      </w:r>
      <w:r w:rsidRPr="00C7379C">
        <w:t xml:space="preserve"> kojim se uređuje regionalni razvoj Republike Hrvatske, nositelju poticajnih mjera, stopa poreza na dobit umanjuje se za 100% od propisane stope poreza na dobit u razdoblju do 10 godina od godine početka investicije uz uvjet otvaranja najmanje 3 nova radna mjesta povezana s investicijom.</w:t>
      </w:r>
      <w:r w:rsidRPr="003F5465">
        <w:t xml:space="preserve"> </w:t>
      </w:r>
    </w:p>
    <w:p w:rsidR="002B5115" w:rsidRPr="000176EF" w:rsidRDefault="002B5115" w:rsidP="00535EFF">
      <w:pPr>
        <w:pStyle w:val="t-9-8"/>
        <w:spacing w:before="0" w:beforeAutospacing="0" w:after="0" w:afterAutospacing="0" w:line="360" w:lineRule="auto"/>
        <w:jc w:val="both"/>
      </w:pPr>
      <w:r w:rsidRPr="000176EF">
        <w:t>(</w:t>
      </w:r>
      <w:r w:rsidR="00F33BE4" w:rsidRPr="000176EF">
        <w:t>5</w:t>
      </w:r>
      <w:r w:rsidRPr="000176EF">
        <w:t>) Ukupan iznos poreznih poticaja koje nositelj poticajnih mjera može iskoristiti tijekom razdoblja korištenja poreznih poticaja, određuje se u apsolutnom iznosu razlike obračuna dužnog iznosa poreza na dobit izračunatog na temelju Zakona o porezu na dobit i iznosa izračunatog na temelju ovoga Zakona, poštujući maksimalni dopušteni iznos ukupnih poticaja navedenih u članku 6. točki 12. ovoga Zakona.</w:t>
      </w:r>
    </w:p>
    <w:p w:rsidR="002B5115" w:rsidRPr="000176EF" w:rsidRDefault="002B5115" w:rsidP="00535EFF">
      <w:pPr>
        <w:pStyle w:val="t-9-8"/>
        <w:spacing w:before="0" w:beforeAutospacing="0" w:after="0" w:afterAutospacing="0" w:line="360" w:lineRule="auto"/>
        <w:jc w:val="both"/>
      </w:pPr>
      <w:r w:rsidRPr="000176EF">
        <w:lastRenderedPageBreak/>
        <w:t>(</w:t>
      </w:r>
      <w:r w:rsidR="00F33BE4" w:rsidRPr="000176EF">
        <w:t>6</w:t>
      </w:r>
      <w:r w:rsidRPr="000176EF">
        <w:t>) Minimalno razdoblje očuvanja predmetnog investicijskog projekta i broja otvorenih novih radnih mjesta utvrđenih odredbama stavka 1., 2. i 3. ovoga članka propisano je člankom 6. točkom 6. ovoga Zakona.</w:t>
      </w:r>
    </w:p>
    <w:p w:rsidR="002B5115" w:rsidRPr="000176EF" w:rsidRDefault="002B5115" w:rsidP="00535EFF">
      <w:pPr>
        <w:pStyle w:val="t-9-8"/>
        <w:spacing w:before="0" w:beforeAutospacing="0" w:after="0" w:afterAutospacing="0" w:line="360" w:lineRule="auto"/>
        <w:jc w:val="both"/>
      </w:pPr>
      <w:r w:rsidRPr="000176EF">
        <w:t>(</w:t>
      </w:r>
      <w:r w:rsidR="00F33BE4" w:rsidRPr="000176EF">
        <w:t>7</w:t>
      </w:r>
      <w:r w:rsidRPr="000176EF">
        <w:t>) Ako nositelj poticajnih mjera tijekom razdoblja korištenja poticajnih mjera iz ovoga Zakona prestane biti obveznik poreza na dobit, prestaje mu pravo korištenja poreznih povlastica za preostalo razdoblje za koja su odobrena, uz obvezu očuvanja radnih mjesta i investicijskog projekta sukladno odredbama iz članka 6. točke 6. ovoga Zakona.</w:t>
      </w:r>
    </w:p>
    <w:p w:rsidR="002B5115" w:rsidRPr="00B93F48" w:rsidRDefault="002B5115" w:rsidP="00535EFF">
      <w:pPr>
        <w:pStyle w:val="t-9-8"/>
        <w:spacing w:before="0" w:beforeAutospacing="0" w:after="0" w:afterAutospacing="0" w:line="360" w:lineRule="auto"/>
        <w:jc w:val="both"/>
      </w:pPr>
      <w:r w:rsidRPr="000176EF">
        <w:t>(</w:t>
      </w:r>
      <w:r w:rsidR="00F33BE4" w:rsidRPr="000176EF">
        <w:t>8</w:t>
      </w:r>
      <w:r w:rsidRPr="000176EF">
        <w:t>)</w:t>
      </w:r>
      <w:r w:rsidRPr="00F33BE4">
        <w:rPr>
          <w:color w:val="FF0000"/>
        </w:rPr>
        <w:t xml:space="preserve"> </w:t>
      </w:r>
      <w:r w:rsidRPr="00B93F48">
        <w:t>Ako nositelj poticajnih mjera smanji broj novih radnih mjesta utvrđenih odredbama stavka 1., 2. i 3. ovoga članka prije isteka propisanog minimalnog razdoblja očuvanja predmetne investicije iz članka 6. točke 6. ovoga Zakona, prestaje mu pravo korištenja poreznih povlastica za čitavo razdoblje za koje su odobrena uz obvezu povrata sredstava ostvarenih korištenjem odobrenih povlastica uvećanih za iznos zakonske zatezne kamate.“.</w:t>
      </w:r>
    </w:p>
    <w:p w:rsidR="002B5115" w:rsidRPr="002B5115" w:rsidRDefault="002B5115" w:rsidP="00535EFF">
      <w:pPr>
        <w:spacing w:after="0" w:line="360" w:lineRule="auto"/>
        <w:jc w:val="both"/>
        <w:rPr>
          <w:rFonts w:ascii="Times New Roman" w:eastAsia="Times New Roman" w:hAnsi="Times New Roman" w:cs="Times New Roman"/>
          <w:strike/>
          <w:sz w:val="24"/>
          <w:szCs w:val="24"/>
          <w:lang w:eastAsia="hr-HR"/>
        </w:rPr>
      </w:pPr>
    </w:p>
    <w:p w:rsidR="00B83765" w:rsidRPr="002B5FE2" w:rsidRDefault="00B83765"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2A6D6B" w:rsidRPr="002B5FE2">
        <w:rPr>
          <w:rFonts w:ascii="Times New Roman" w:eastAsia="Times New Roman" w:hAnsi="Times New Roman" w:cs="Times New Roman"/>
          <w:sz w:val="24"/>
          <w:szCs w:val="24"/>
          <w:lang w:eastAsia="hr-HR"/>
        </w:rPr>
        <w:t>7</w:t>
      </w:r>
      <w:r w:rsidRPr="002B5FE2">
        <w:rPr>
          <w:rFonts w:ascii="Times New Roman" w:eastAsia="Times New Roman" w:hAnsi="Times New Roman" w:cs="Times New Roman"/>
          <w:sz w:val="24"/>
          <w:szCs w:val="24"/>
          <w:lang w:eastAsia="hr-HR"/>
        </w:rPr>
        <w:t>.</w:t>
      </w:r>
    </w:p>
    <w:p w:rsidR="00B83765" w:rsidRPr="002B5FE2" w:rsidRDefault="00B83765" w:rsidP="00BC14FF">
      <w:pPr>
        <w:pStyle w:val="t-9-8"/>
        <w:jc w:val="both"/>
      </w:pPr>
      <w:r w:rsidRPr="002B5FE2">
        <w:t xml:space="preserve">Naslov </w:t>
      </w:r>
      <w:r w:rsidR="002B5115" w:rsidRPr="00B93F48">
        <w:t>iznad</w:t>
      </w:r>
      <w:r w:rsidR="002B5115">
        <w:rPr>
          <w:color w:val="FF0000"/>
        </w:rPr>
        <w:t xml:space="preserve"> </w:t>
      </w:r>
      <w:r w:rsidRPr="002B5FE2">
        <w:t>člank</w:t>
      </w:r>
      <w:r w:rsidR="002B3298" w:rsidRPr="002B5FE2">
        <w:t>a</w:t>
      </w:r>
      <w:r w:rsidRPr="002B5FE2">
        <w:t xml:space="preserve"> 10. i članak 10. brišu se.</w:t>
      </w:r>
    </w:p>
    <w:p w:rsidR="002B3298" w:rsidRPr="002B5FE2" w:rsidRDefault="002B3298" w:rsidP="002B329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2A6D6B" w:rsidRPr="002B5FE2">
        <w:rPr>
          <w:rFonts w:ascii="Times New Roman" w:eastAsia="Times New Roman" w:hAnsi="Times New Roman" w:cs="Times New Roman"/>
          <w:sz w:val="24"/>
          <w:szCs w:val="24"/>
          <w:lang w:eastAsia="hr-HR"/>
        </w:rPr>
        <w:t>8</w:t>
      </w:r>
      <w:r w:rsidRPr="002B5FE2">
        <w:rPr>
          <w:rFonts w:ascii="Times New Roman" w:eastAsia="Times New Roman" w:hAnsi="Times New Roman" w:cs="Times New Roman"/>
          <w:sz w:val="24"/>
          <w:szCs w:val="24"/>
          <w:lang w:eastAsia="hr-HR"/>
        </w:rPr>
        <w:t>.</w:t>
      </w:r>
    </w:p>
    <w:p w:rsidR="00C43566" w:rsidRDefault="001935AA" w:rsidP="00535EFF">
      <w:pPr>
        <w:spacing w:after="0" w:line="360" w:lineRule="auto"/>
        <w:jc w:val="both"/>
        <w:rPr>
          <w:rFonts w:ascii="Times New Roman" w:hAnsi="Times New Roman" w:cs="Times New Roman"/>
          <w:sz w:val="24"/>
          <w:szCs w:val="24"/>
          <w:lang w:val="pl-PL"/>
        </w:rPr>
      </w:pPr>
      <w:r w:rsidRPr="002B5FE2">
        <w:rPr>
          <w:rFonts w:ascii="Times New Roman" w:hAnsi="Times New Roman" w:cs="Times New Roman"/>
          <w:sz w:val="24"/>
          <w:szCs w:val="24"/>
          <w:lang w:val="pl-PL"/>
        </w:rPr>
        <w:t xml:space="preserve">U članku 11. stavak 4. mijenja se i glasi: </w:t>
      </w:r>
    </w:p>
    <w:p w:rsidR="009C0209" w:rsidRDefault="001935AA" w:rsidP="00535EFF">
      <w:pPr>
        <w:spacing w:after="0" w:line="360" w:lineRule="auto"/>
        <w:jc w:val="both"/>
        <w:rPr>
          <w:rFonts w:ascii="Times New Roman" w:hAnsi="Times New Roman" w:cs="Times New Roman"/>
          <w:sz w:val="24"/>
          <w:szCs w:val="24"/>
        </w:rPr>
      </w:pPr>
      <w:r w:rsidRPr="00B93F48">
        <w:rPr>
          <w:rFonts w:ascii="Times New Roman" w:hAnsi="Times New Roman" w:cs="Times New Roman"/>
          <w:sz w:val="24"/>
          <w:szCs w:val="24"/>
          <w:lang w:val="pl-PL"/>
        </w:rPr>
        <w:t>„</w:t>
      </w:r>
      <w:r w:rsidR="00DF010C" w:rsidRPr="00B93F48">
        <w:rPr>
          <w:rFonts w:ascii="Times New Roman" w:hAnsi="Times New Roman" w:cs="Times New Roman"/>
          <w:sz w:val="24"/>
          <w:szCs w:val="24"/>
          <w:lang w:val="pl-PL"/>
        </w:rPr>
        <w:t>(4)</w:t>
      </w:r>
      <w:r w:rsidR="00DF010C">
        <w:rPr>
          <w:rFonts w:ascii="Times New Roman" w:hAnsi="Times New Roman" w:cs="Times New Roman"/>
          <w:color w:val="FF0000"/>
          <w:sz w:val="24"/>
          <w:szCs w:val="24"/>
          <w:lang w:val="pl-PL"/>
        </w:rPr>
        <w:t xml:space="preserve"> </w:t>
      </w:r>
      <w:r w:rsidRPr="002B5FE2">
        <w:rPr>
          <w:rFonts w:ascii="Times New Roman" w:hAnsi="Times New Roman" w:cs="Times New Roman"/>
          <w:sz w:val="24"/>
          <w:szCs w:val="24"/>
        </w:rPr>
        <w:t>Ako nositelj poticajnih mjera ne ispuni uvjet otvaranja minimalnog broja novih radnih mjesta sukladno odredbama članka 6. točka 1., odnosno ne zadrži nova radna mjesta utvrđena odredbama ovoga članka najmanje pet godina od njihovog otvaranja za velike poduzetnike, odnosno tri godine za mikro, male i srednje poduzetnike, prestaje mu pravo korištenja bespovratnih novčanih potpora za novo radno mjesto, kao i usavršavanje uz obvezu povrata novčanih sredstava ostvarenih korištenjem odobrenih potpora uvećanih za iznos zakonske zatezne kamate.“</w:t>
      </w:r>
      <w:r w:rsidR="002A6D6B" w:rsidRPr="002B5FE2">
        <w:rPr>
          <w:rFonts w:ascii="Times New Roman" w:hAnsi="Times New Roman" w:cs="Times New Roman"/>
          <w:sz w:val="24"/>
          <w:szCs w:val="24"/>
        </w:rPr>
        <w:t>.</w:t>
      </w:r>
    </w:p>
    <w:p w:rsidR="00FD16EA" w:rsidRDefault="00FD16EA" w:rsidP="00535EFF">
      <w:pPr>
        <w:spacing w:after="0" w:line="360" w:lineRule="auto"/>
        <w:jc w:val="both"/>
        <w:rPr>
          <w:rFonts w:ascii="Times New Roman" w:eastAsia="Times New Roman" w:hAnsi="Times New Roman" w:cs="Times New Roman"/>
          <w:sz w:val="24"/>
          <w:szCs w:val="24"/>
          <w:lang w:eastAsia="hr-HR"/>
        </w:rPr>
      </w:pPr>
    </w:p>
    <w:p w:rsidR="009C0209" w:rsidRDefault="001935AA"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U stavku 5. </w:t>
      </w:r>
      <w:r w:rsidRPr="008C6745">
        <w:rPr>
          <w:rFonts w:ascii="Times New Roman" w:eastAsia="Times New Roman" w:hAnsi="Times New Roman" w:cs="Times New Roman"/>
          <w:sz w:val="24"/>
          <w:szCs w:val="24"/>
          <w:lang w:eastAsia="hr-HR"/>
        </w:rPr>
        <w:t>riječi</w:t>
      </w:r>
      <w:r w:rsidRPr="002B5FE2">
        <w:rPr>
          <w:rFonts w:ascii="Times New Roman" w:eastAsia="Times New Roman" w:hAnsi="Times New Roman" w:cs="Times New Roman"/>
          <w:sz w:val="24"/>
          <w:szCs w:val="24"/>
          <w:lang w:eastAsia="hr-HR"/>
        </w:rPr>
        <w:t xml:space="preserve">: „točki 8.“ </w:t>
      </w:r>
      <w:r w:rsidR="008C6745" w:rsidRPr="00B93F48">
        <w:rPr>
          <w:rFonts w:ascii="Times New Roman" w:eastAsia="Times New Roman" w:hAnsi="Times New Roman" w:cs="Times New Roman"/>
          <w:sz w:val="24"/>
          <w:szCs w:val="24"/>
          <w:lang w:eastAsia="hr-HR"/>
        </w:rPr>
        <w:t>zamjenjuju se riječima</w:t>
      </w:r>
      <w:r w:rsidRPr="002B5FE2">
        <w:rPr>
          <w:rFonts w:ascii="Times New Roman" w:eastAsia="Times New Roman" w:hAnsi="Times New Roman" w:cs="Times New Roman"/>
          <w:sz w:val="24"/>
          <w:szCs w:val="24"/>
          <w:lang w:eastAsia="hr-HR"/>
        </w:rPr>
        <w:t>: „točki 12.“</w:t>
      </w:r>
      <w:r w:rsidR="002A6D6B" w:rsidRPr="002B5FE2">
        <w:rPr>
          <w:rFonts w:ascii="Times New Roman" w:eastAsia="Times New Roman" w:hAnsi="Times New Roman" w:cs="Times New Roman"/>
          <w:sz w:val="24"/>
          <w:szCs w:val="24"/>
          <w:lang w:eastAsia="hr-HR"/>
        </w:rPr>
        <w:t>.</w:t>
      </w:r>
    </w:p>
    <w:p w:rsidR="00D45929" w:rsidRPr="002B5FE2" w:rsidRDefault="00D45929" w:rsidP="00535EFF">
      <w:pPr>
        <w:spacing w:after="0" w:line="360" w:lineRule="auto"/>
        <w:jc w:val="both"/>
        <w:rPr>
          <w:rFonts w:ascii="Times New Roman" w:eastAsia="Times New Roman" w:hAnsi="Times New Roman" w:cs="Times New Roman"/>
          <w:sz w:val="24"/>
          <w:szCs w:val="24"/>
          <w:lang w:eastAsia="hr-HR"/>
        </w:rPr>
      </w:pPr>
    </w:p>
    <w:p w:rsidR="001935AA" w:rsidRDefault="001935AA"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2A6D6B" w:rsidRPr="002B5FE2">
        <w:rPr>
          <w:rFonts w:ascii="Times New Roman" w:eastAsia="Times New Roman" w:hAnsi="Times New Roman" w:cs="Times New Roman"/>
          <w:sz w:val="24"/>
          <w:szCs w:val="24"/>
          <w:lang w:eastAsia="hr-HR"/>
        </w:rPr>
        <w:t>9</w:t>
      </w:r>
      <w:r w:rsidRPr="002B5FE2">
        <w:rPr>
          <w:rFonts w:ascii="Times New Roman" w:eastAsia="Times New Roman" w:hAnsi="Times New Roman" w:cs="Times New Roman"/>
          <w:sz w:val="24"/>
          <w:szCs w:val="24"/>
          <w:lang w:eastAsia="hr-HR"/>
        </w:rPr>
        <w:t>.</w:t>
      </w:r>
    </w:p>
    <w:p w:rsidR="001935AA" w:rsidRPr="00B93F48" w:rsidRDefault="001935AA" w:rsidP="00535EFF">
      <w:pPr>
        <w:pStyle w:val="Point1letter"/>
        <w:numPr>
          <w:ilvl w:val="0"/>
          <w:numId w:val="0"/>
        </w:numPr>
        <w:spacing w:before="0" w:after="0" w:line="360" w:lineRule="auto"/>
      </w:pPr>
      <w:r w:rsidRPr="00B93F48">
        <w:t xml:space="preserve">U članku 12. </w:t>
      </w:r>
      <w:r w:rsidR="002A6D6B" w:rsidRPr="00B93F48">
        <w:t>s</w:t>
      </w:r>
      <w:r w:rsidRPr="00B93F48">
        <w:t>tavak 3. mijenja</w:t>
      </w:r>
      <w:r w:rsidR="00C43566" w:rsidRPr="00B93F48">
        <w:t xml:space="preserve"> se</w:t>
      </w:r>
      <w:r w:rsidRPr="00B93F48">
        <w:t xml:space="preserve"> i glasi:</w:t>
      </w:r>
    </w:p>
    <w:p w:rsidR="001935AA" w:rsidRPr="002B5FE2" w:rsidRDefault="001935AA" w:rsidP="00535EFF">
      <w:pPr>
        <w:pStyle w:val="Point1letter"/>
        <w:numPr>
          <w:ilvl w:val="0"/>
          <w:numId w:val="0"/>
        </w:numPr>
        <w:spacing w:before="0" w:after="0" w:line="360" w:lineRule="auto"/>
      </w:pPr>
      <w:r w:rsidRPr="00B93F48">
        <w:t>„</w:t>
      </w:r>
      <w:r w:rsidR="00DF010C" w:rsidRPr="00B93F48">
        <w:t xml:space="preserve">(3) </w:t>
      </w:r>
      <w:r w:rsidRPr="00B93F48">
        <w:t>Opravdani</w:t>
      </w:r>
      <w:r w:rsidRPr="002B5FE2">
        <w:t xml:space="preserve"> troškovi su sljedeći:</w:t>
      </w:r>
    </w:p>
    <w:p w:rsidR="001935AA" w:rsidRPr="002B5FE2" w:rsidRDefault="001935AA" w:rsidP="00535EFF">
      <w:pPr>
        <w:pStyle w:val="Point1letter"/>
        <w:numPr>
          <w:ilvl w:val="0"/>
          <w:numId w:val="23"/>
        </w:numPr>
        <w:spacing w:before="0" w:after="0" w:line="360" w:lineRule="auto"/>
      </w:pPr>
      <w:r w:rsidRPr="002B5FE2">
        <w:t>troškovi predavača, za sate tijekom kojih su predavači sudjelovali u usavršavanju;</w:t>
      </w:r>
    </w:p>
    <w:p w:rsidR="001935AA" w:rsidRPr="002B5FE2" w:rsidRDefault="001935AA" w:rsidP="00535EFF">
      <w:pPr>
        <w:pStyle w:val="Point1letter"/>
        <w:numPr>
          <w:ilvl w:val="0"/>
          <w:numId w:val="23"/>
        </w:numPr>
        <w:spacing w:before="0" w:after="0" w:line="360" w:lineRule="auto"/>
      </w:pPr>
      <w:r w:rsidRPr="002B5FE2">
        <w:lastRenderedPageBreak/>
        <w:t xml:space="preserve">troškovi poslovanja povezani s predavačima i polaznicima koji su izravno povezani s projektom usavršavanja, poput putnih troškova, troškova materijala i potrošne robe izravno povezanih s projektom, amortizacija alata i opreme ako se koriste isključivo za projekt usavršavanja. Troškovi smještaja </w:t>
      </w:r>
      <w:r w:rsidR="00E935D1">
        <w:t xml:space="preserve">su </w:t>
      </w:r>
      <w:r w:rsidRPr="002B5FE2">
        <w:t>isključeni</w:t>
      </w:r>
      <w:r w:rsidR="00E935D1">
        <w:t>.</w:t>
      </w:r>
      <w:r w:rsidRPr="002B5FE2">
        <w:t xml:space="preserve"> </w:t>
      </w:r>
    </w:p>
    <w:p w:rsidR="001935AA" w:rsidRPr="002B5FE2" w:rsidRDefault="001935AA" w:rsidP="00535EFF">
      <w:pPr>
        <w:pStyle w:val="Point1letter"/>
        <w:numPr>
          <w:ilvl w:val="0"/>
          <w:numId w:val="23"/>
        </w:numPr>
        <w:spacing w:before="0" w:after="0" w:line="360" w:lineRule="auto"/>
      </w:pPr>
      <w:r w:rsidRPr="002B5FE2">
        <w:t>troškovi savjetodavnih usluga povezanih s projektom usavršavanja;</w:t>
      </w:r>
    </w:p>
    <w:p w:rsidR="001935AA" w:rsidRPr="002B5FE2" w:rsidRDefault="001935AA" w:rsidP="00535EFF">
      <w:pPr>
        <w:pStyle w:val="Point1letter"/>
        <w:numPr>
          <w:ilvl w:val="0"/>
          <w:numId w:val="23"/>
        </w:numPr>
        <w:spacing w:before="0" w:after="0" w:line="360" w:lineRule="auto"/>
      </w:pPr>
      <w:r w:rsidRPr="002B5FE2">
        <w:t xml:space="preserve">ako se potpora dodjeljuje </w:t>
      </w:r>
      <w:r w:rsidR="007E64BD" w:rsidRPr="009C6380">
        <w:t>mali</w:t>
      </w:r>
      <w:r w:rsidR="001B159B" w:rsidRPr="009C6380">
        <w:t>m</w:t>
      </w:r>
      <w:r w:rsidR="007E64BD" w:rsidRPr="009C6380">
        <w:t xml:space="preserve"> i srednji</w:t>
      </w:r>
      <w:r w:rsidR="001B159B" w:rsidRPr="009C6380">
        <w:t>m poduzetnicima</w:t>
      </w:r>
      <w:r w:rsidR="007E64BD" w:rsidRPr="002B5FE2">
        <w:t xml:space="preserve"> </w:t>
      </w:r>
      <w:r w:rsidRPr="002B5FE2">
        <w:t>troškovi osoblja polaznika usavršavanja i opći neizravni troškovi (administrativni troškovi, najam, režijski troškovi) za sate koje polaznici usavršavanja provedu u usavršavanju.</w:t>
      </w:r>
    </w:p>
    <w:p w:rsidR="001935AA" w:rsidRPr="002B5FE2" w:rsidRDefault="001935AA" w:rsidP="00535EFF">
      <w:pPr>
        <w:pStyle w:val="NumPar1"/>
        <w:numPr>
          <w:ilvl w:val="0"/>
          <w:numId w:val="0"/>
        </w:numPr>
        <w:spacing w:before="0" w:after="0" w:line="360" w:lineRule="auto"/>
      </w:pPr>
      <w:r w:rsidRPr="002B5FE2">
        <w:t>Intenzitet potpore ne premašuje 50 % opravdanih troškova.</w:t>
      </w:r>
      <w:r w:rsidR="005C333C" w:rsidRPr="002B5FE2">
        <w:t xml:space="preserve"> </w:t>
      </w:r>
      <w:r w:rsidRPr="00604B0A">
        <w:t>Može se povećati do</w:t>
      </w:r>
      <w:r w:rsidR="007D1155" w:rsidRPr="00604B0A">
        <w:t xml:space="preserve"> 70%</w:t>
      </w:r>
      <w:r w:rsidRPr="00604B0A">
        <w:t xml:space="preserve"> </w:t>
      </w:r>
      <w:r w:rsidR="007D1155" w:rsidRPr="00604B0A">
        <w:t xml:space="preserve"> opravdanih troškova iz ovog stavka</w:t>
      </w:r>
      <w:r w:rsidRPr="002B5FE2">
        <w:t>, kako slijedi:</w:t>
      </w:r>
    </w:p>
    <w:p w:rsidR="00F002FC" w:rsidRPr="002B5FE2" w:rsidRDefault="001935AA" w:rsidP="00535EFF">
      <w:pPr>
        <w:pStyle w:val="Point1letter"/>
        <w:numPr>
          <w:ilvl w:val="1"/>
          <w:numId w:val="9"/>
        </w:numPr>
        <w:tabs>
          <w:tab w:val="clear" w:pos="850"/>
        </w:tabs>
        <w:spacing w:before="0" w:after="0" w:line="360" w:lineRule="auto"/>
        <w:ind w:left="426" w:hanging="426"/>
      </w:pPr>
      <w:r w:rsidRPr="002B5FE2">
        <w:t xml:space="preserve">za 10 postotnih </w:t>
      </w:r>
      <w:r w:rsidRPr="009C6380">
        <w:t>bodova</w:t>
      </w:r>
      <w:r w:rsidRPr="002B5FE2">
        <w:t xml:space="preserve"> ako se usavršavanje provodi za radnike s invaliditetom;</w:t>
      </w:r>
    </w:p>
    <w:p w:rsidR="001935AA" w:rsidRDefault="001935AA" w:rsidP="00535EFF">
      <w:pPr>
        <w:pStyle w:val="Point1letter"/>
        <w:numPr>
          <w:ilvl w:val="1"/>
          <w:numId w:val="9"/>
        </w:numPr>
        <w:tabs>
          <w:tab w:val="clear" w:pos="850"/>
        </w:tabs>
        <w:spacing w:before="0" w:after="0" w:line="360" w:lineRule="auto"/>
        <w:ind w:left="426" w:hanging="426"/>
      </w:pPr>
      <w:r w:rsidRPr="002B5FE2">
        <w:t xml:space="preserve">za 10 postotnih </w:t>
      </w:r>
      <w:r w:rsidRPr="009C6380">
        <w:t>bodova</w:t>
      </w:r>
      <w:r w:rsidRPr="002B5FE2">
        <w:t xml:space="preserve"> ako se potpora dodjeljuje srednjem poduzeću i za 20 postotnih bodova ako se potpora dodjeljuje malom poduzeću.</w:t>
      </w:r>
      <w:r w:rsidR="00513CC7" w:rsidRPr="002B5FE2">
        <w:t>“</w:t>
      </w:r>
      <w:r w:rsidR="005C333C" w:rsidRPr="002B5FE2">
        <w:t>.</w:t>
      </w:r>
    </w:p>
    <w:p w:rsidR="00D45929" w:rsidRPr="002B5FE2" w:rsidRDefault="00D45929" w:rsidP="00D45929">
      <w:pPr>
        <w:pStyle w:val="Point1letter"/>
        <w:numPr>
          <w:ilvl w:val="0"/>
          <w:numId w:val="0"/>
        </w:numPr>
        <w:spacing w:before="0" w:after="0" w:line="360" w:lineRule="auto"/>
        <w:ind w:left="426"/>
      </w:pPr>
    </w:p>
    <w:p w:rsidR="00F002FC" w:rsidRPr="002B5FE2" w:rsidRDefault="00513CC7" w:rsidP="00535EFF">
      <w:pPr>
        <w:pStyle w:val="t-10-9"/>
        <w:spacing w:before="0" w:beforeAutospacing="0" w:after="0" w:afterAutospacing="0" w:line="360" w:lineRule="auto"/>
        <w:rPr>
          <w:sz w:val="24"/>
          <w:szCs w:val="24"/>
        </w:rPr>
      </w:pPr>
      <w:r w:rsidRPr="002B5FE2">
        <w:rPr>
          <w:sz w:val="24"/>
          <w:szCs w:val="24"/>
        </w:rPr>
        <w:t>Stavak 4. briše</w:t>
      </w:r>
      <w:r w:rsidR="00DF010C">
        <w:rPr>
          <w:sz w:val="24"/>
          <w:szCs w:val="24"/>
        </w:rPr>
        <w:t xml:space="preserve"> </w:t>
      </w:r>
      <w:r w:rsidR="00DF010C" w:rsidRPr="00B93F48">
        <w:rPr>
          <w:sz w:val="24"/>
          <w:szCs w:val="24"/>
        </w:rPr>
        <w:t>se</w:t>
      </w:r>
      <w:r w:rsidRPr="002B5FE2">
        <w:rPr>
          <w:sz w:val="24"/>
          <w:szCs w:val="24"/>
        </w:rPr>
        <w:t>.</w:t>
      </w:r>
    </w:p>
    <w:p w:rsidR="00513CC7" w:rsidRDefault="00F002FC"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Č</w:t>
      </w:r>
      <w:r w:rsidR="00513CC7" w:rsidRPr="002B5FE2">
        <w:rPr>
          <w:rFonts w:ascii="Times New Roman" w:eastAsia="Times New Roman" w:hAnsi="Times New Roman" w:cs="Times New Roman"/>
          <w:sz w:val="24"/>
          <w:szCs w:val="24"/>
          <w:lang w:eastAsia="hr-HR"/>
        </w:rPr>
        <w:t xml:space="preserve">lanak </w:t>
      </w:r>
      <w:r w:rsidR="005C333C" w:rsidRPr="002B5FE2">
        <w:rPr>
          <w:rFonts w:ascii="Times New Roman" w:eastAsia="Times New Roman" w:hAnsi="Times New Roman" w:cs="Times New Roman"/>
          <w:sz w:val="24"/>
          <w:szCs w:val="24"/>
          <w:lang w:eastAsia="hr-HR"/>
        </w:rPr>
        <w:t>10</w:t>
      </w:r>
      <w:r w:rsidR="00513CC7" w:rsidRPr="002B5FE2">
        <w:rPr>
          <w:rFonts w:ascii="Times New Roman" w:eastAsia="Times New Roman" w:hAnsi="Times New Roman" w:cs="Times New Roman"/>
          <w:sz w:val="24"/>
          <w:szCs w:val="24"/>
          <w:lang w:eastAsia="hr-HR"/>
        </w:rPr>
        <w:t>.</w:t>
      </w:r>
    </w:p>
    <w:p w:rsidR="00D45929" w:rsidRPr="002B5FE2" w:rsidRDefault="00D45929" w:rsidP="00535EFF">
      <w:pPr>
        <w:spacing w:after="0" w:line="360" w:lineRule="auto"/>
        <w:jc w:val="center"/>
        <w:rPr>
          <w:rFonts w:ascii="Times New Roman" w:eastAsia="Times New Roman" w:hAnsi="Times New Roman" w:cs="Times New Roman"/>
          <w:sz w:val="24"/>
          <w:szCs w:val="24"/>
          <w:lang w:eastAsia="hr-HR"/>
        </w:rPr>
      </w:pPr>
    </w:p>
    <w:p w:rsidR="00513CC7" w:rsidRDefault="00DF010C" w:rsidP="00535EFF">
      <w:pPr>
        <w:pStyle w:val="t-10-9"/>
        <w:spacing w:before="0" w:beforeAutospacing="0" w:after="0" w:afterAutospacing="0" w:line="360" w:lineRule="auto"/>
        <w:jc w:val="both"/>
        <w:rPr>
          <w:sz w:val="24"/>
          <w:szCs w:val="24"/>
        </w:rPr>
      </w:pPr>
      <w:r w:rsidRPr="00B93F48">
        <w:rPr>
          <w:sz w:val="24"/>
          <w:szCs w:val="24"/>
        </w:rPr>
        <w:t>U članku 13.</w:t>
      </w:r>
      <w:r w:rsidR="00840216" w:rsidRPr="00B93F48">
        <w:rPr>
          <w:sz w:val="24"/>
          <w:szCs w:val="24"/>
        </w:rPr>
        <w:t xml:space="preserve"> </w:t>
      </w:r>
      <w:r w:rsidR="00513CC7" w:rsidRPr="00B93F48">
        <w:rPr>
          <w:sz w:val="24"/>
          <w:szCs w:val="24"/>
        </w:rPr>
        <w:t>stavku 1. točk</w:t>
      </w:r>
      <w:r w:rsidR="00132522" w:rsidRPr="00B93F48">
        <w:rPr>
          <w:sz w:val="24"/>
          <w:szCs w:val="24"/>
        </w:rPr>
        <w:t>i</w:t>
      </w:r>
      <w:r w:rsidR="00513CC7" w:rsidRPr="00B93F48">
        <w:rPr>
          <w:sz w:val="24"/>
          <w:szCs w:val="24"/>
        </w:rPr>
        <w:t xml:space="preserve"> A. riječi: „koje utječu na unapređenje i modernizaciju“ </w:t>
      </w:r>
      <w:r w:rsidR="00132522" w:rsidRPr="00B93F48">
        <w:rPr>
          <w:sz w:val="24"/>
          <w:szCs w:val="24"/>
        </w:rPr>
        <w:t>zamjenjuju</w:t>
      </w:r>
      <w:r w:rsidR="00513CC7" w:rsidRPr="00B93F48">
        <w:rPr>
          <w:sz w:val="24"/>
          <w:szCs w:val="24"/>
        </w:rPr>
        <w:t xml:space="preserve"> se riječi</w:t>
      </w:r>
      <w:r w:rsidR="00132522" w:rsidRPr="00B93F48">
        <w:rPr>
          <w:sz w:val="24"/>
          <w:szCs w:val="24"/>
        </w:rPr>
        <w:t>ma</w:t>
      </w:r>
      <w:r w:rsidR="00513CC7" w:rsidRPr="00B93F48">
        <w:rPr>
          <w:sz w:val="24"/>
          <w:szCs w:val="24"/>
        </w:rPr>
        <w:t>: „koje utječu na razvoj novih i znatno unapređenje postojećih:“</w:t>
      </w:r>
      <w:r w:rsidR="00617CA9" w:rsidRPr="00B93F48">
        <w:rPr>
          <w:sz w:val="24"/>
          <w:szCs w:val="24"/>
        </w:rPr>
        <w:t>.</w:t>
      </w:r>
    </w:p>
    <w:p w:rsidR="00D45929" w:rsidRPr="00B93F48" w:rsidRDefault="00D45929" w:rsidP="00535EFF">
      <w:pPr>
        <w:pStyle w:val="t-10-9"/>
        <w:spacing w:before="0" w:beforeAutospacing="0" w:after="0" w:afterAutospacing="0" w:line="360" w:lineRule="auto"/>
        <w:jc w:val="both"/>
        <w:rPr>
          <w:sz w:val="24"/>
          <w:szCs w:val="24"/>
        </w:rPr>
      </w:pPr>
    </w:p>
    <w:p w:rsidR="00513CC7" w:rsidRDefault="00513CC7" w:rsidP="00535EFF">
      <w:pPr>
        <w:pStyle w:val="t-10-9"/>
        <w:spacing w:before="0" w:beforeAutospacing="0" w:after="0" w:afterAutospacing="0" w:line="360" w:lineRule="auto"/>
        <w:jc w:val="both"/>
        <w:rPr>
          <w:sz w:val="24"/>
          <w:szCs w:val="24"/>
        </w:rPr>
      </w:pPr>
      <w:r w:rsidRPr="00B93F48">
        <w:rPr>
          <w:sz w:val="24"/>
          <w:szCs w:val="24"/>
        </w:rPr>
        <w:t>U stavku 1. točk</w:t>
      </w:r>
      <w:r w:rsidR="00132522" w:rsidRPr="00B93F48">
        <w:rPr>
          <w:sz w:val="24"/>
          <w:szCs w:val="24"/>
        </w:rPr>
        <w:t>i</w:t>
      </w:r>
      <w:r w:rsidRPr="00B93F48">
        <w:rPr>
          <w:sz w:val="24"/>
          <w:szCs w:val="24"/>
        </w:rPr>
        <w:t xml:space="preserve"> B. podtočk</w:t>
      </w:r>
      <w:r w:rsidR="00132522" w:rsidRPr="00B93F48">
        <w:rPr>
          <w:sz w:val="24"/>
          <w:szCs w:val="24"/>
        </w:rPr>
        <w:t>i</w:t>
      </w:r>
      <w:r w:rsidRPr="00B93F48">
        <w:rPr>
          <w:sz w:val="24"/>
          <w:szCs w:val="24"/>
        </w:rPr>
        <w:t xml:space="preserve"> 1. riječi: „drugi tipovi kontaktnih centara“ </w:t>
      </w:r>
      <w:r w:rsidR="00132522" w:rsidRPr="00B93F48">
        <w:rPr>
          <w:sz w:val="24"/>
          <w:szCs w:val="24"/>
        </w:rPr>
        <w:t>za</w:t>
      </w:r>
      <w:r w:rsidRPr="00B93F48">
        <w:rPr>
          <w:sz w:val="24"/>
          <w:szCs w:val="24"/>
        </w:rPr>
        <w:t>mjenj</w:t>
      </w:r>
      <w:r w:rsidR="00132522" w:rsidRPr="00B93F48">
        <w:rPr>
          <w:sz w:val="24"/>
          <w:szCs w:val="24"/>
        </w:rPr>
        <w:t>u</w:t>
      </w:r>
      <w:r w:rsidRPr="00B93F48">
        <w:rPr>
          <w:sz w:val="24"/>
          <w:szCs w:val="24"/>
        </w:rPr>
        <w:t>ju se riječi</w:t>
      </w:r>
      <w:r w:rsidR="00132522" w:rsidRPr="00B93F48">
        <w:rPr>
          <w:sz w:val="24"/>
          <w:szCs w:val="24"/>
        </w:rPr>
        <w:t>ma</w:t>
      </w:r>
      <w:r w:rsidRPr="00B93F48">
        <w:rPr>
          <w:sz w:val="24"/>
          <w:szCs w:val="24"/>
        </w:rPr>
        <w:t>: „ drugi tipovi kontaktnih i servisnih centara“</w:t>
      </w:r>
      <w:r w:rsidR="00617CA9" w:rsidRPr="00B93F48">
        <w:rPr>
          <w:sz w:val="24"/>
          <w:szCs w:val="24"/>
        </w:rPr>
        <w:t>.</w:t>
      </w:r>
    </w:p>
    <w:p w:rsidR="00D45929" w:rsidRPr="00B93F48" w:rsidRDefault="00D45929" w:rsidP="00535EFF">
      <w:pPr>
        <w:pStyle w:val="t-10-9"/>
        <w:spacing w:before="0" w:beforeAutospacing="0" w:after="0" w:afterAutospacing="0" w:line="360" w:lineRule="auto"/>
        <w:jc w:val="both"/>
        <w:rPr>
          <w:sz w:val="24"/>
          <w:szCs w:val="24"/>
        </w:rPr>
      </w:pPr>
    </w:p>
    <w:p w:rsidR="00132522" w:rsidRPr="00B93F48" w:rsidRDefault="00513CC7"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U stavku 1. točk</w:t>
      </w:r>
      <w:r w:rsidR="00A6793E">
        <w:rPr>
          <w:rFonts w:ascii="Times New Roman" w:eastAsia="Times New Roman" w:hAnsi="Times New Roman" w:cs="Times New Roman"/>
          <w:sz w:val="24"/>
          <w:szCs w:val="24"/>
          <w:lang w:eastAsia="hr-HR"/>
        </w:rPr>
        <w:t>i</w:t>
      </w:r>
      <w:r w:rsidRPr="00B93F48">
        <w:rPr>
          <w:rFonts w:ascii="Times New Roman" w:eastAsia="Times New Roman" w:hAnsi="Times New Roman" w:cs="Times New Roman"/>
          <w:sz w:val="24"/>
          <w:szCs w:val="24"/>
          <w:lang w:eastAsia="hr-HR"/>
        </w:rPr>
        <w:t xml:space="preserve"> C. podtočka 2. mijenja se i glasi: </w:t>
      </w:r>
    </w:p>
    <w:p w:rsidR="00132522" w:rsidRPr="00B93F48" w:rsidRDefault="00513CC7"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w:t>
      </w:r>
      <w:r w:rsidR="00132522" w:rsidRPr="00B93F48">
        <w:rPr>
          <w:rFonts w:ascii="Times New Roman" w:hAnsi="Times New Roman" w:cs="Times New Roman"/>
          <w:sz w:val="24"/>
          <w:szCs w:val="24"/>
        </w:rPr>
        <w:t xml:space="preserve">2. </w:t>
      </w:r>
      <w:r w:rsidR="00132522" w:rsidRPr="00B93F48">
        <w:rPr>
          <w:rStyle w:val="kurziv1"/>
          <w:rFonts w:ascii="Times New Roman" w:hAnsi="Times New Roman" w:cs="Times New Roman"/>
          <w:sz w:val="24"/>
          <w:szCs w:val="24"/>
        </w:rPr>
        <w:t>Aktivnosti turističkih usluga:</w:t>
      </w:r>
    </w:p>
    <w:p w:rsidR="00513CC7" w:rsidRDefault="00513CC7" w:rsidP="00535EFF">
      <w:pPr>
        <w:spacing w:after="0" w:line="360" w:lineRule="auto"/>
        <w:jc w:val="both"/>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aktivnosti u području turističkih usluga više dodane vrijednosti poput projekata smještajnih objekata hotel, aparthotel, turističko naselje, kamp - kategorije četiri ili pet zvjezdica; hotel baština i druge vrste smještajnih objekata nastalih obnovom kulturno–povijesne baštine uz obveznu dostavu konzervatorskih uvjeta obnove; projekata pratećih sadržaja prethodno navedenih vrsta smještajnih objekata; projekata zdravstvenog, kongresnog, nautičkog, kulturnog turizma, zabavnih i/ili rekreacijskih centara i parkova, turističko-ekoloških projekata te drugih inovativnih projekata u turizmu visoke dodane vrijednosti.“</w:t>
      </w:r>
      <w:r w:rsidR="00617CA9" w:rsidRPr="002B5FE2">
        <w:rPr>
          <w:rFonts w:ascii="Times New Roman" w:eastAsia="Times New Roman" w:hAnsi="Times New Roman" w:cs="Times New Roman"/>
          <w:sz w:val="24"/>
          <w:szCs w:val="24"/>
          <w:lang w:eastAsia="hr-HR"/>
        </w:rPr>
        <w:t>.</w:t>
      </w:r>
    </w:p>
    <w:p w:rsidR="00D45F20" w:rsidRDefault="00D45F20"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lastRenderedPageBreak/>
        <w:t>U stavku 5. riječ</w:t>
      </w:r>
      <w:r w:rsidR="005A4B3A" w:rsidRPr="00B93F48">
        <w:rPr>
          <w:rFonts w:ascii="Times New Roman" w:eastAsia="Times New Roman" w:hAnsi="Times New Roman" w:cs="Times New Roman"/>
          <w:sz w:val="24"/>
          <w:szCs w:val="24"/>
          <w:lang w:eastAsia="hr-HR"/>
        </w:rPr>
        <w:t>i</w:t>
      </w:r>
      <w:r w:rsidRPr="00B93F48">
        <w:rPr>
          <w:rFonts w:ascii="Times New Roman" w:eastAsia="Times New Roman" w:hAnsi="Times New Roman" w:cs="Times New Roman"/>
          <w:sz w:val="24"/>
          <w:szCs w:val="24"/>
          <w:lang w:eastAsia="hr-HR"/>
        </w:rPr>
        <w:t>: „točk</w:t>
      </w:r>
      <w:r w:rsidR="00DB0E4A" w:rsidRPr="00B93F48">
        <w:rPr>
          <w:rFonts w:ascii="Times New Roman" w:eastAsia="Times New Roman" w:hAnsi="Times New Roman" w:cs="Times New Roman"/>
          <w:sz w:val="24"/>
          <w:szCs w:val="24"/>
          <w:lang w:eastAsia="hr-HR"/>
        </w:rPr>
        <w:t>i</w:t>
      </w:r>
      <w:r w:rsidRPr="00B93F48">
        <w:rPr>
          <w:rFonts w:ascii="Times New Roman" w:eastAsia="Times New Roman" w:hAnsi="Times New Roman" w:cs="Times New Roman"/>
          <w:sz w:val="24"/>
          <w:szCs w:val="24"/>
          <w:lang w:eastAsia="hr-HR"/>
        </w:rPr>
        <w:t xml:space="preserve"> 8.“ zamjenjuju </w:t>
      </w:r>
      <w:r w:rsidR="00132522" w:rsidRPr="00B93F48">
        <w:rPr>
          <w:rFonts w:ascii="Times New Roman" w:eastAsia="Times New Roman" w:hAnsi="Times New Roman" w:cs="Times New Roman"/>
          <w:sz w:val="24"/>
          <w:szCs w:val="24"/>
          <w:lang w:eastAsia="hr-HR"/>
        </w:rPr>
        <w:t xml:space="preserve">se </w:t>
      </w:r>
      <w:r w:rsidRPr="00B93F48">
        <w:rPr>
          <w:rFonts w:ascii="Times New Roman" w:eastAsia="Times New Roman" w:hAnsi="Times New Roman" w:cs="Times New Roman"/>
          <w:sz w:val="24"/>
          <w:szCs w:val="24"/>
          <w:lang w:eastAsia="hr-HR"/>
        </w:rPr>
        <w:t>riječi</w:t>
      </w:r>
      <w:r w:rsidR="005A4B3A" w:rsidRPr="00B93F48">
        <w:rPr>
          <w:rFonts w:ascii="Times New Roman" w:eastAsia="Times New Roman" w:hAnsi="Times New Roman" w:cs="Times New Roman"/>
          <w:sz w:val="24"/>
          <w:szCs w:val="24"/>
          <w:lang w:eastAsia="hr-HR"/>
        </w:rPr>
        <w:t>ma</w:t>
      </w:r>
      <w:r w:rsidRPr="00B93F48">
        <w:rPr>
          <w:rFonts w:ascii="Times New Roman" w:eastAsia="Times New Roman" w:hAnsi="Times New Roman" w:cs="Times New Roman"/>
          <w:sz w:val="24"/>
          <w:szCs w:val="24"/>
          <w:lang w:eastAsia="hr-HR"/>
        </w:rPr>
        <w:t>: „točk</w:t>
      </w:r>
      <w:r w:rsidR="00DB0E4A" w:rsidRPr="00B93F48">
        <w:rPr>
          <w:rFonts w:ascii="Times New Roman" w:eastAsia="Times New Roman" w:hAnsi="Times New Roman" w:cs="Times New Roman"/>
          <w:sz w:val="24"/>
          <w:szCs w:val="24"/>
          <w:lang w:eastAsia="hr-HR"/>
        </w:rPr>
        <w:t>i</w:t>
      </w:r>
      <w:r w:rsidRPr="00B93F48">
        <w:rPr>
          <w:rFonts w:ascii="Times New Roman" w:eastAsia="Times New Roman" w:hAnsi="Times New Roman" w:cs="Times New Roman"/>
          <w:sz w:val="24"/>
          <w:szCs w:val="24"/>
          <w:lang w:eastAsia="hr-HR"/>
        </w:rPr>
        <w:t xml:space="preserve"> 12.“</w:t>
      </w:r>
    </w:p>
    <w:p w:rsidR="0000369F" w:rsidRDefault="0000369F" w:rsidP="00535EFF">
      <w:pPr>
        <w:spacing w:after="0" w:line="360" w:lineRule="auto"/>
        <w:jc w:val="both"/>
        <w:rPr>
          <w:rFonts w:ascii="Times New Roman" w:eastAsia="Times New Roman" w:hAnsi="Times New Roman" w:cs="Times New Roman"/>
          <w:sz w:val="24"/>
          <w:szCs w:val="24"/>
          <w:lang w:eastAsia="hr-HR"/>
        </w:rPr>
      </w:pPr>
    </w:p>
    <w:p w:rsidR="002414E1" w:rsidRDefault="002414E1"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Članak 1</w:t>
      </w:r>
      <w:r w:rsidR="00617CA9" w:rsidRPr="002B5FE2">
        <w:rPr>
          <w:rFonts w:ascii="Times New Roman" w:eastAsia="Times New Roman" w:hAnsi="Times New Roman" w:cs="Times New Roman"/>
          <w:sz w:val="24"/>
          <w:szCs w:val="24"/>
          <w:lang w:eastAsia="hr-HR"/>
        </w:rPr>
        <w:t>1</w:t>
      </w:r>
      <w:r w:rsidRPr="002B5FE2">
        <w:rPr>
          <w:rFonts w:ascii="Times New Roman" w:eastAsia="Times New Roman" w:hAnsi="Times New Roman" w:cs="Times New Roman"/>
          <w:sz w:val="24"/>
          <w:szCs w:val="24"/>
          <w:lang w:eastAsia="hr-HR"/>
        </w:rPr>
        <w:t>.</w:t>
      </w:r>
    </w:p>
    <w:p w:rsidR="0033013B" w:rsidRDefault="0033013B" w:rsidP="00535EFF">
      <w:pPr>
        <w:spacing w:after="0" w:line="360" w:lineRule="auto"/>
        <w:jc w:val="center"/>
        <w:rPr>
          <w:rFonts w:ascii="Times New Roman" w:eastAsia="Times New Roman" w:hAnsi="Times New Roman" w:cs="Times New Roman"/>
          <w:sz w:val="24"/>
          <w:szCs w:val="24"/>
          <w:lang w:eastAsia="hr-HR"/>
        </w:rPr>
      </w:pPr>
    </w:p>
    <w:p w:rsidR="00D45F20" w:rsidRDefault="0033013B" w:rsidP="00535EFF">
      <w:pPr>
        <w:spacing w:after="0" w:line="360" w:lineRule="auto"/>
        <w:jc w:val="both"/>
        <w:rPr>
          <w:rFonts w:ascii="Times New Roman" w:hAnsi="Times New Roman" w:cs="Times New Roman"/>
          <w:sz w:val="24"/>
          <w:szCs w:val="24"/>
          <w:lang w:val="pl-PL"/>
        </w:rPr>
      </w:pPr>
      <w:r w:rsidRPr="006C6417">
        <w:rPr>
          <w:rFonts w:ascii="Times New Roman" w:eastAsia="Times New Roman" w:hAnsi="Times New Roman" w:cs="Times New Roman"/>
          <w:sz w:val="24"/>
          <w:szCs w:val="24"/>
          <w:lang w:eastAsia="hr-HR"/>
        </w:rPr>
        <w:t xml:space="preserve">U članku 14. </w:t>
      </w:r>
      <w:r w:rsidR="00C92139">
        <w:rPr>
          <w:rFonts w:ascii="Times New Roman" w:eastAsia="Times New Roman" w:hAnsi="Times New Roman" w:cs="Times New Roman"/>
          <w:sz w:val="24"/>
          <w:szCs w:val="24"/>
          <w:lang w:eastAsia="hr-HR"/>
        </w:rPr>
        <w:t>u</w:t>
      </w:r>
      <w:r w:rsidR="00A77837" w:rsidRPr="00B93F48">
        <w:rPr>
          <w:rFonts w:ascii="Times New Roman" w:hAnsi="Times New Roman" w:cs="Times New Roman"/>
          <w:sz w:val="24"/>
          <w:szCs w:val="24"/>
          <w:lang w:val="pl-PL"/>
        </w:rPr>
        <w:t xml:space="preserve"> stavku 2. alinej</w:t>
      </w:r>
      <w:r w:rsidR="007F6FC5" w:rsidRPr="00B93F48">
        <w:rPr>
          <w:rFonts w:ascii="Times New Roman" w:hAnsi="Times New Roman" w:cs="Times New Roman"/>
          <w:sz w:val="24"/>
          <w:szCs w:val="24"/>
          <w:lang w:val="pl-PL"/>
        </w:rPr>
        <w:t>i</w:t>
      </w:r>
      <w:r w:rsidR="00A77837" w:rsidRPr="00B93F48">
        <w:rPr>
          <w:rFonts w:ascii="Times New Roman" w:hAnsi="Times New Roman" w:cs="Times New Roman"/>
          <w:sz w:val="24"/>
          <w:szCs w:val="24"/>
          <w:lang w:val="pl-PL"/>
        </w:rPr>
        <w:t xml:space="preserve"> 1. riječ</w:t>
      </w:r>
      <w:r w:rsidR="007F6FC5" w:rsidRPr="00B93F48">
        <w:rPr>
          <w:rFonts w:ascii="Times New Roman" w:hAnsi="Times New Roman" w:cs="Times New Roman"/>
          <w:sz w:val="24"/>
          <w:szCs w:val="24"/>
          <w:lang w:val="pl-PL"/>
        </w:rPr>
        <w:t>:</w:t>
      </w:r>
      <w:r w:rsidR="00A77837" w:rsidRPr="00B93F48">
        <w:rPr>
          <w:rFonts w:ascii="Times New Roman" w:hAnsi="Times New Roman" w:cs="Times New Roman"/>
          <w:sz w:val="24"/>
          <w:szCs w:val="24"/>
          <w:lang w:val="pl-PL"/>
        </w:rPr>
        <w:t xml:space="preserve"> „ugostiteljsko –„</w:t>
      </w:r>
      <w:r w:rsidR="007F6FC5" w:rsidRPr="00B93F48">
        <w:rPr>
          <w:rFonts w:ascii="Times New Roman" w:hAnsi="Times New Roman" w:cs="Times New Roman"/>
          <w:sz w:val="24"/>
          <w:szCs w:val="24"/>
          <w:lang w:val="pl-PL"/>
        </w:rPr>
        <w:t xml:space="preserve"> briše se.</w:t>
      </w:r>
    </w:p>
    <w:p w:rsidR="00D45929" w:rsidRPr="00B93F48" w:rsidRDefault="00D45929" w:rsidP="00535EFF">
      <w:pPr>
        <w:spacing w:after="0" w:line="360" w:lineRule="auto"/>
        <w:jc w:val="both"/>
        <w:rPr>
          <w:rFonts w:ascii="Times New Roman" w:hAnsi="Times New Roman" w:cs="Times New Roman"/>
          <w:sz w:val="24"/>
          <w:szCs w:val="24"/>
          <w:lang w:val="pl-PL"/>
        </w:rPr>
      </w:pPr>
    </w:p>
    <w:p w:rsidR="00A77837" w:rsidRDefault="00A77837" w:rsidP="00535EFF">
      <w:pPr>
        <w:spacing w:after="0" w:line="360" w:lineRule="auto"/>
        <w:jc w:val="both"/>
        <w:rPr>
          <w:rFonts w:ascii="Times New Roman" w:hAnsi="Times New Roman" w:cs="Times New Roman"/>
          <w:sz w:val="24"/>
          <w:szCs w:val="24"/>
          <w:lang w:val="pl-PL"/>
        </w:rPr>
      </w:pPr>
      <w:r w:rsidRPr="00B93F48">
        <w:rPr>
          <w:rFonts w:ascii="Times New Roman" w:hAnsi="Times New Roman" w:cs="Times New Roman"/>
          <w:sz w:val="24"/>
          <w:szCs w:val="24"/>
          <w:lang w:val="pl-PL"/>
        </w:rPr>
        <w:t>U stavku 3. alinej</w:t>
      </w:r>
      <w:r w:rsidR="007F6FC5" w:rsidRPr="00B93F48">
        <w:rPr>
          <w:rFonts w:ascii="Times New Roman" w:hAnsi="Times New Roman" w:cs="Times New Roman"/>
          <w:sz w:val="24"/>
          <w:szCs w:val="24"/>
          <w:lang w:val="pl-PL"/>
        </w:rPr>
        <w:t>i</w:t>
      </w:r>
      <w:r w:rsidRPr="00B93F48">
        <w:rPr>
          <w:rFonts w:ascii="Times New Roman" w:hAnsi="Times New Roman" w:cs="Times New Roman"/>
          <w:sz w:val="24"/>
          <w:szCs w:val="24"/>
          <w:lang w:val="pl-PL"/>
        </w:rPr>
        <w:t xml:space="preserve"> 1. </w:t>
      </w:r>
      <w:r w:rsidR="00D45929">
        <w:rPr>
          <w:rFonts w:ascii="Times New Roman" w:hAnsi="Times New Roman" w:cs="Times New Roman"/>
          <w:sz w:val="24"/>
          <w:szCs w:val="24"/>
          <w:lang w:val="pl-PL"/>
        </w:rPr>
        <w:t>r</w:t>
      </w:r>
      <w:r w:rsidRPr="00B93F48">
        <w:rPr>
          <w:rFonts w:ascii="Times New Roman" w:hAnsi="Times New Roman" w:cs="Times New Roman"/>
          <w:sz w:val="24"/>
          <w:szCs w:val="24"/>
          <w:lang w:val="pl-PL"/>
        </w:rPr>
        <w:t>iječ</w:t>
      </w:r>
      <w:r w:rsidR="00D45929">
        <w:rPr>
          <w:rFonts w:ascii="Times New Roman" w:hAnsi="Times New Roman" w:cs="Times New Roman"/>
          <w:sz w:val="24"/>
          <w:szCs w:val="24"/>
          <w:lang w:val="pl-PL"/>
        </w:rPr>
        <w:t>:</w:t>
      </w:r>
      <w:r w:rsidRPr="00B93F48">
        <w:rPr>
          <w:rFonts w:ascii="Times New Roman" w:hAnsi="Times New Roman" w:cs="Times New Roman"/>
          <w:sz w:val="24"/>
          <w:szCs w:val="24"/>
          <w:lang w:val="pl-PL"/>
        </w:rPr>
        <w:t xml:space="preserve"> „ugostiteljsko –„</w:t>
      </w:r>
      <w:r w:rsidR="007F6FC5" w:rsidRPr="00B93F48">
        <w:rPr>
          <w:rFonts w:ascii="Times New Roman" w:hAnsi="Times New Roman" w:cs="Times New Roman"/>
          <w:sz w:val="24"/>
          <w:szCs w:val="24"/>
          <w:lang w:val="pl-PL"/>
        </w:rPr>
        <w:t xml:space="preserve"> briše se.</w:t>
      </w:r>
    </w:p>
    <w:p w:rsidR="00D45929" w:rsidRPr="00B93F48" w:rsidRDefault="00D45929" w:rsidP="00535EFF">
      <w:pPr>
        <w:spacing w:after="0" w:line="360" w:lineRule="auto"/>
        <w:jc w:val="both"/>
        <w:rPr>
          <w:rFonts w:ascii="Times New Roman" w:hAnsi="Times New Roman" w:cs="Times New Roman"/>
          <w:sz w:val="24"/>
          <w:szCs w:val="24"/>
          <w:lang w:val="pl-PL"/>
        </w:rPr>
      </w:pPr>
    </w:p>
    <w:p w:rsidR="007F6FC5" w:rsidRPr="00B93F48" w:rsidRDefault="00A77837" w:rsidP="00535EFF">
      <w:pPr>
        <w:spacing w:after="0" w:line="360" w:lineRule="auto"/>
        <w:jc w:val="both"/>
        <w:rPr>
          <w:rFonts w:ascii="Times New Roman" w:hAnsi="Times New Roman" w:cs="Times New Roman"/>
          <w:sz w:val="24"/>
          <w:szCs w:val="24"/>
        </w:rPr>
      </w:pPr>
      <w:r w:rsidRPr="00B93F48">
        <w:rPr>
          <w:rFonts w:ascii="Times New Roman" w:hAnsi="Times New Roman" w:cs="Times New Roman"/>
          <w:sz w:val="24"/>
          <w:szCs w:val="24"/>
          <w:lang w:val="pl-PL"/>
        </w:rPr>
        <w:t>Stavak 4.</w:t>
      </w:r>
      <w:r w:rsidRPr="00B93F48">
        <w:rPr>
          <w:rFonts w:ascii="Times New Roman" w:hAnsi="Times New Roman" w:cs="Times New Roman"/>
          <w:sz w:val="24"/>
          <w:szCs w:val="24"/>
        </w:rPr>
        <w:t xml:space="preserve"> mij</w:t>
      </w:r>
      <w:r w:rsidR="007C0E55" w:rsidRPr="00B93F48">
        <w:rPr>
          <w:rFonts w:ascii="Times New Roman" w:hAnsi="Times New Roman" w:cs="Times New Roman"/>
          <w:sz w:val="24"/>
          <w:szCs w:val="24"/>
        </w:rPr>
        <w:t>e</w:t>
      </w:r>
      <w:r w:rsidRPr="00B93F48">
        <w:rPr>
          <w:rFonts w:ascii="Times New Roman" w:hAnsi="Times New Roman" w:cs="Times New Roman"/>
          <w:sz w:val="24"/>
          <w:szCs w:val="24"/>
        </w:rPr>
        <w:t xml:space="preserve">nja </w:t>
      </w:r>
      <w:r w:rsidR="00617CA9" w:rsidRPr="00B93F48">
        <w:rPr>
          <w:rFonts w:ascii="Times New Roman" w:hAnsi="Times New Roman" w:cs="Times New Roman"/>
          <w:sz w:val="24"/>
          <w:szCs w:val="24"/>
        </w:rPr>
        <w:t xml:space="preserve">se </w:t>
      </w:r>
      <w:r w:rsidRPr="00B93F48">
        <w:rPr>
          <w:rFonts w:ascii="Times New Roman" w:hAnsi="Times New Roman" w:cs="Times New Roman"/>
          <w:sz w:val="24"/>
          <w:szCs w:val="24"/>
        </w:rPr>
        <w:t xml:space="preserve">i glasi: </w:t>
      </w:r>
    </w:p>
    <w:p w:rsidR="00A77837" w:rsidRDefault="00A77837" w:rsidP="00535EFF">
      <w:pPr>
        <w:spacing w:after="0" w:line="360" w:lineRule="auto"/>
        <w:jc w:val="both"/>
        <w:rPr>
          <w:rFonts w:ascii="Times New Roman" w:hAnsi="Times New Roman" w:cs="Times New Roman"/>
          <w:sz w:val="24"/>
          <w:szCs w:val="24"/>
        </w:rPr>
      </w:pPr>
      <w:r w:rsidRPr="00B93F48">
        <w:rPr>
          <w:rFonts w:ascii="Times New Roman" w:hAnsi="Times New Roman" w:cs="Times New Roman"/>
          <w:sz w:val="24"/>
          <w:szCs w:val="24"/>
        </w:rPr>
        <w:t>„</w:t>
      </w:r>
      <w:r w:rsidR="007F6FC5" w:rsidRPr="00B93F48">
        <w:rPr>
          <w:rFonts w:ascii="Times New Roman" w:hAnsi="Times New Roman" w:cs="Times New Roman"/>
          <w:sz w:val="24"/>
          <w:szCs w:val="24"/>
        </w:rPr>
        <w:t xml:space="preserve">(4) </w:t>
      </w:r>
      <w:r w:rsidRPr="00B93F48">
        <w:rPr>
          <w:rFonts w:ascii="Times New Roman" w:hAnsi="Times New Roman" w:cs="Times New Roman"/>
          <w:sz w:val="24"/>
          <w:szCs w:val="24"/>
        </w:rPr>
        <w:t>Ako nositelj</w:t>
      </w:r>
      <w:r w:rsidRPr="002B5FE2">
        <w:rPr>
          <w:rFonts w:ascii="Times New Roman" w:hAnsi="Times New Roman" w:cs="Times New Roman"/>
          <w:sz w:val="24"/>
          <w:szCs w:val="24"/>
        </w:rPr>
        <w:t xml:space="preserve"> poticajnih mjera ne očuva predmetnu investiciju sukladno čl</w:t>
      </w:r>
      <w:r w:rsidR="00617CA9" w:rsidRPr="002B5FE2">
        <w:rPr>
          <w:rFonts w:ascii="Times New Roman" w:hAnsi="Times New Roman" w:cs="Times New Roman"/>
          <w:sz w:val="24"/>
          <w:szCs w:val="24"/>
        </w:rPr>
        <w:t xml:space="preserve">anku </w:t>
      </w:r>
      <w:r w:rsidRPr="002B5FE2">
        <w:rPr>
          <w:rFonts w:ascii="Times New Roman" w:hAnsi="Times New Roman" w:cs="Times New Roman"/>
          <w:sz w:val="24"/>
          <w:szCs w:val="24"/>
        </w:rPr>
        <w:t xml:space="preserve">6. </w:t>
      </w:r>
      <w:r w:rsidR="00617CA9" w:rsidRPr="002B5FE2">
        <w:rPr>
          <w:rFonts w:ascii="Times New Roman" w:hAnsi="Times New Roman" w:cs="Times New Roman"/>
          <w:sz w:val="24"/>
          <w:szCs w:val="24"/>
        </w:rPr>
        <w:t xml:space="preserve">točki </w:t>
      </w:r>
      <w:r w:rsidRPr="002B5FE2">
        <w:rPr>
          <w:rFonts w:ascii="Times New Roman" w:hAnsi="Times New Roman" w:cs="Times New Roman"/>
          <w:sz w:val="24"/>
          <w:szCs w:val="24"/>
        </w:rPr>
        <w:t>6. ovoga Zakona, te ne zadrži nova radna mjesta utvrđena odredbama ovoga članka najmanje pet godina od njihovog otvaranja za velike poduzetnike, odnosno tri godine za mikro, male i srednje poduzetnike, prestaje mu pravo korištenja poticajnih mjera za kapitalne troškove investicijskog projekta za cijelo odobreno razdoblje uz obvezu povrata sredstava ostvarenih korištenjem odobrenih poticaja uvećanih za iznos zakonske zatezne kamate.“</w:t>
      </w:r>
      <w:r w:rsidR="00617CA9" w:rsidRPr="002B5FE2">
        <w:rPr>
          <w:rFonts w:ascii="Times New Roman" w:hAnsi="Times New Roman" w:cs="Times New Roman"/>
          <w:sz w:val="24"/>
          <w:szCs w:val="24"/>
        </w:rPr>
        <w:t>.</w:t>
      </w:r>
    </w:p>
    <w:p w:rsidR="00D45929" w:rsidRPr="002B5FE2" w:rsidRDefault="00D45929" w:rsidP="00535EFF">
      <w:pPr>
        <w:spacing w:after="0" w:line="360" w:lineRule="auto"/>
        <w:jc w:val="both"/>
        <w:rPr>
          <w:rFonts w:ascii="Times New Roman" w:hAnsi="Times New Roman" w:cs="Times New Roman"/>
          <w:sz w:val="24"/>
          <w:szCs w:val="24"/>
        </w:rPr>
      </w:pPr>
    </w:p>
    <w:p w:rsidR="00A77837" w:rsidRDefault="00A77837" w:rsidP="00535EFF">
      <w:pPr>
        <w:spacing w:after="0" w:line="360" w:lineRule="auto"/>
        <w:jc w:val="both"/>
        <w:rPr>
          <w:rFonts w:ascii="Times New Roman" w:hAnsi="Times New Roman" w:cs="Times New Roman"/>
          <w:sz w:val="24"/>
          <w:szCs w:val="24"/>
        </w:rPr>
      </w:pPr>
      <w:r w:rsidRPr="00B93F48">
        <w:rPr>
          <w:rFonts w:ascii="Times New Roman" w:hAnsi="Times New Roman" w:cs="Times New Roman"/>
          <w:sz w:val="24"/>
          <w:szCs w:val="24"/>
        </w:rPr>
        <w:t>U stavku 5. riječ</w:t>
      </w:r>
      <w:r w:rsidR="005A4B3A" w:rsidRPr="00B93F48">
        <w:rPr>
          <w:rFonts w:ascii="Times New Roman" w:hAnsi="Times New Roman" w:cs="Times New Roman"/>
          <w:sz w:val="24"/>
          <w:szCs w:val="24"/>
        </w:rPr>
        <w:t>i</w:t>
      </w:r>
      <w:r w:rsidRPr="00B93F48">
        <w:rPr>
          <w:rFonts w:ascii="Times New Roman" w:hAnsi="Times New Roman" w:cs="Times New Roman"/>
          <w:sz w:val="24"/>
          <w:szCs w:val="24"/>
        </w:rPr>
        <w:t xml:space="preserve">: „točki 8.“  </w:t>
      </w:r>
      <w:r w:rsidR="007F6FC5" w:rsidRPr="00B93F48">
        <w:rPr>
          <w:rFonts w:ascii="Times New Roman" w:hAnsi="Times New Roman" w:cs="Times New Roman"/>
          <w:sz w:val="24"/>
          <w:szCs w:val="24"/>
        </w:rPr>
        <w:t>za</w:t>
      </w:r>
      <w:r w:rsidRPr="00B93F48">
        <w:rPr>
          <w:rFonts w:ascii="Times New Roman" w:hAnsi="Times New Roman" w:cs="Times New Roman"/>
          <w:sz w:val="24"/>
          <w:szCs w:val="24"/>
        </w:rPr>
        <w:t>m</w:t>
      </w:r>
      <w:r w:rsidR="007F6FC5" w:rsidRPr="00B93F48">
        <w:rPr>
          <w:rFonts w:ascii="Times New Roman" w:hAnsi="Times New Roman" w:cs="Times New Roman"/>
          <w:sz w:val="24"/>
          <w:szCs w:val="24"/>
        </w:rPr>
        <w:t xml:space="preserve">jenjuje </w:t>
      </w:r>
      <w:r w:rsidRPr="00B93F48">
        <w:rPr>
          <w:rFonts w:ascii="Times New Roman" w:hAnsi="Times New Roman" w:cs="Times New Roman"/>
          <w:sz w:val="24"/>
          <w:szCs w:val="24"/>
        </w:rPr>
        <w:t>se riječ</w:t>
      </w:r>
      <w:r w:rsidR="007F6FC5" w:rsidRPr="00B93F48">
        <w:rPr>
          <w:rFonts w:ascii="Times New Roman" w:hAnsi="Times New Roman" w:cs="Times New Roman"/>
          <w:sz w:val="24"/>
          <w:szCs w:val="24"/>
        </w:rPr>
        <w:t>i</w:t>
      </w:r>
      <w:r w:rsidR="005A4B3A" w:rsidRPr="00B93F48">
        <w:rPr>
          <w:rFonts w:ascii="Times New Roman" w:hAnsi="Times New Roman" w:cs="Times New Roman"/>
          <w:sz w:val="24"/>
          <w:szCs w:val="24"/>
        </w:rPr>
        <w:t>ma</w:t>
      </w:r>
      <w:r w:rsidRPr="00B93F48">
        <w:rPr>
          <w:rFonts w:ascii="Times New Roman" w:hAnsi="Times New Roman" w:cs="Times New Roman"/>
          <w:sz w:val="24"/>
          <w:szCs w:val="24"/>
        </w:rPr>
        <w:t>: „točki 12.“</w:t>
      </w:r>
      <w:r w:rsidR="007F6FC5" w:rsidRPr="00B93F48">
        <w:rPr>
          <w:rFonts w:ascii="Times New Roman" w:hAnsi="Times New Roman" w:cs="Times New Roman"/>
          <w:sz w:val="24"/>
          <w:szCs w:val="24"/>
        </w:rPr>
        <w:t>.</w:t>
      </w:r>
    </w:p>
    <w:p w:rsidR="00D45929" w:rsidRPr="00B93F48" w:rsidRDefault="00D45929" w:rsidP="00535EFF">
      <w:pPr>
        <w:spacing w:after="0" w:line="360" w:lineRule="auto"/>
        <w:jc w:val="both"/>
        <w:rPr>
          <w:rFonts w:ascii="Times New Roman" w:hAnsi="Times New Roman" w:cs="Times New Roman"/>
          <w:sz w:val="24"/>
          <w:szCs w:val="24"/>
          <w:lang w:val="pl-PL"/>
        </w:rPr>
      </w:pPr>
    </w:p>
    <w:p w:rsidR="00A77837" w:rsidRDefault="00A77837" w:rsidP="00535EFF">
      <w:pPr>
        <w:spacing w:after="0" w:line="360" w:lineRule="auto"/>
        <w:jc w:val="center"/>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Članak 1</w:t>
      </w:r>
      <w:r w:rsidR="00617CA9" w:rsidRPr="00B93F48">
        <w:rPr>
          <w:rFonts w:ascii="Times New Roman" w:eastAsia="Times New Roman" w:hAnsi="Times New Roman" w:cs="Times New Roman"/>
          <w:sz w:val="24"/>
          <w:szCs w:val="24"/>
          <w:lang w:eastAsia="hr-HR"/>
        </w:rPr>
        <w:t>2</w:t>
      </w:r>
      <w:r w:rsidRPr="00B93F48">
        <w:rPr>
          <w:rFonts w:ascii="Times New Roman" w:eastAsia="Times New Roman" w:hAnsi="Times New Roman" w:cs="Times New Roman"/>
          <w:sz w:val="24"/>
          <w:szCs w:val="24"/>
          <w:lang w:eastAsia="hr-HR"/>
        </w:rPr>
        <w:t>.</w:t>
      </w:r>
    </w:p>
    <w:p w:rsidR="00D45929" w:rsidRPr="00B93F48" w:rsidRDefault="00D45929" w:rsidP="00535EFF">
      <w:pPr>
        <w:spacing w:after="0" w:line="360" w:lineRule="auto"/>
        <w:jc w:val="center"/>
        <w:rPr>
          <w:rFonts w:ascii="Times New Roman" w:eastAsia="Times New Roman" w:hAnsi="Times New Roman" w:cs="Times New Roman"/>
          <w:sz w:val="24"/>
          <w:szCs w:val="24"/>
          <w:lang w:eastAsia="hr-HR"/>
        </w:rPr>
      </w:pPr>
    </w:p>
    <w:p w:rsidR="00A77837" w:rsidRDefault="00A77837" w:rsidP="00535EFF">
      <w:pPr>
        <w:pStyle w:val="t-10-9"/>
        <w:spacing w:before="0" w:beforeAutospacing="0" w:after="0" w:afterAutospacing="0" w:line="360" w:lineRule="auto"/>
        <w:jc w:val="both"/>
        <w:rPr>
          <w:sz w:val="24"/>
          <w:szCs w:val="24"/>
        </w:rPr>
      </w:pPr>
      <w:r w:rsidRPr="00B93F48">
        <w:rPr>
          <w:sz w:val="24"/>
          <w:szCs w:val="24"/>
        </w:rPr>
        <w:t>U članku 15. stavku 1. riječi: „tri godine</w:t>
      </w:r>
      <w:r w:rsidR="002B5ADE" w:rsidRPr="00B93F48">
        <w:rPr>
          <w:sz w:val="24"/>
          <w:szCs w:val="24"/>
        </w:rPr>
        <w:t xml:space="preserve"> nakon</w:t>
      </w:r>
      <w:r w:rsidRPr="00B93F48">
        <w:rPr>
          <w:sz w:val="24"/>
          <w:szCs w:val="24"/>
        </w:rPr>
        <w:t>“</w:t>
      </w:r>
      <w:r w:rsidR="002B5ADE" w:rsidRPr="00B93F48">
        <w:rPr>
          <w:sz w:val="24"/>
          <w:szCs w:val="24"/>
        </w:rPr>
        <w:t xml:space="preserve"> zamjenjuju se riječima</w:t>
      </w:r>
      <w:r w:rsidR="00D45929">
        <w:rPr>
          <w:sz w:val="24"/>
          <w:szCs w:val="24"/>
        </w:rPr>
        <w:t>:</w:t>
      </w:r>
      <w:r w:rsidR="002B5ADE" w:rsidRPr="00B93F48">
        <w:rPr>
          <w:sz w:val="24"/>
          <w:szCs w:val="24"/>
        </w:rPr>
        <w:t xml:space="preserve"> „tri godine od“</w:t>
      </w:r>
      <w:r w:rsidRPr="00B93F48">
        <w:rPr>
          <w:sz w:val="24"/>
          <w:szCs w:val="24"/>
        </w:rPr>
        <w:t>.</w:t>
      </w:r>
    </w:p>
    <w:p w:rsidR="00D45929" w:rsidRPr="00B93F48" w:rsidRDefault="00D45929" w:rsidP="00535EFF">
      <w:pPr>
        <w:pStyle w:val="t-10-9"/>
        <w:spacing w:before="0" w:beforeAutospacing="0" w:after="0" w:afterAutospacing="0" w:line="360" w:lineRule="auto"/>
        <w:jc w:val="both"/>
        <w:rPr>
          <w:sz w:val="24"/>
          <w:szCs w:val="24"/>
        </w:rPr>
      </w:pPr>
    </w:p>
    <w:p w:rsidR="00A77837" w:rsidRDefault="00A77837" w:rsidP="00535EFF">
      <w:pPr>
        <w:pStyle w:val="t-10-9"/>
        <w:spacing w:before="0" w:beforeAutospacing="0" w:after="0" w:afterAutospacing="0" w:line="360" w:lineRule="auto"/>
        <w:jc w:val="both"/>
        <w:rPr>
          <w:sz w:val="24"/>
          <w:szCs w:val="24"/>
        </w:rPr>
      </w:pPr>
      <w:r w:rsidRPr="00B93F48">
        <w:rPr>
          <w:sz w:val="24"/>
          <w:szCs w:val="24"/>
        </w:rPr>
        <w:t>U stavku 5. riječ</w:t>
      </w:r>
      <w:r w:rsidR="00916F93" w:rsidRPr="00B93F48">
        <w:rPr>
          <w:sz w:val="24"/>
          <w:szCs w:val="24"/>
        </w:rPr>
        <w:t>i</w:t>
      </w:r>
      <w:r w:rsidRPr="00B93F48">
        <w:rPr>
          <w:sz w:val="24"/>
          <w:szCs w:val="24"/>
        </w:rPr>
        <w:t>: „</w:t>
      </w:r>
      <w:r w:rsidR="007246FF" w:rsidRPr="00B93F48">
        <w:rPr>
          <w:sz w:val="24"/>
          <w:szCs w:val="24"/>
        </w:rPr>
        <w:t>točki 8</w:t>
      </w:r>
      <w:r w:rsidRPr="00B93F48">
        <w:rPr>
          <w:sz w:val="24"/>
          <w:szCs w:val="24"/>
        </w:rPr>
        <w:t xml:space="preserve">.“ </w:t>
      </w:r>
      <w:r w:rsidR="002B5ADE" w:rsidRPr="00B93F48">
        <w:rPr>
          <w:sz w:val="24"/>
          <w:szCs w:val="24"/>
        </w:rPr>
        <w:t>zamjenjuj</w:t>
      </w:r>
      <w:r w:rsidR="00916F93" w:rsidRPr="00B93F48">
        <w:rPr>
          <w:sz w:val="24"/>
          <w:szCs w:val="24"/>
        </w:rPr>
        <w:t>u</w:t>
      </w:r>
      <w:r w:rsidR="002B5ADE" w:rsidRPr="00B93F48">
        <w:rPr>
          <w:sz w:val="24"/>
          <w:szCs w:val="24"/>
        </w:rPr>
        <w:t xml:space="preserve"> </w:t>
      </w:r>
      <w:r w:rsidRPr="00B93F48">
        <w:rPr>
          <w:sz w:val="24"/>
          <w:szCs w:val="24"/>
        </w:rPr>
        <w:t>se riječ</w:t>
      </w:r>
      <w:r w:rsidR="002B5ADE" w:rsidRPr="00B93F48">
        <w:rPr>
          <w:sz w:val="24"/>
          <w:szCs w:val="24"/>
        </w:rPr>
        <w:t>i</w:t>
      </w:r>
      <w:r w:rsidR="00916F93" w:rsidRPr="00B93F48">
        <w:rPr>
          <w:sz w:val="24"/>
          <w:szCs w:val="24"/>
        </w:rPr>
        <w:t>ma</w:t>
      </w:r>
      <w:r w:rsidRPr="00B93F48">
        <w:rPr>
          <w:sz w:val="24"/>
          <w:szCs w:val="24"/>
        </w:rPr>
        <w:t>: „</w:t>
      </w:r>
      <w:r w:rsidR="007246FF" w:rsidRPr="00B93F48">
        <w:rPr>
          <w:sz w:val="24"/>
          <w:szCs w:val="24"/>
        </w:rPr>
        <w:t>točki 12</w:t>
      </w:r>
      <w:r w:rsidRPr="00B93F48">
        <w:rPr>
          <w:sz w:val="24"/>
          <w:szCs w:val="24"/>
        </w:rPr>
        <w:t>.“</w:t>
      </w:r>
      <w:r w:rsidR="003B10AD" w:rsidRPr="00B93F48">
        <w:rPr>
          <w:sz w:val="24"/>
          <w:szCs w:val="24"/>
        </w:rPr>
        <w:t>.</w:t>
      </w:r>
    </w:p>
    <w:p w:rsidR="00D45929" w:rsidRPr="00B93F48" w:rsidRDefault="00D45929" w:rsidP="00535EFF">
      <w:pPr>
        <w:pStyle w:val="t-10-9"/>
        <w:spacing w:before="0" w:beforeAutospacing="0" w:after="0" w:afterAutospacing="0" w:line="360" w:lineRule="auto"/>
        <w:jc w:val="both"/>
        <w:rPr>
          <w:sz w:val="24"/>
          <w:szCs w:val="24"/>
        </w:rPr>
      </w:pPr>
    </w:p>
    <w:p w:rsidR="007246FF" w:rsidRDefault="007246FF"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Članak 1</w:t>
      </w:r>
      <w:r w:rsidR="00617CA9" w:rsidRPr="002B5FE2">
        <w:rPr>
          <w:rFonts w:ascii="Times New Roman" w:eastAsia="Times New Roman" w:hAnsi="Times New Roman" w:cs="Times New Roman"/>
          <w:sz w:val="24"/>
          <w:szCs w:val="24"/>
          <w:lang w:eastAsia="hr-HR"/>
        </w:rPr>
        <w:t>3</w:t>
      </w:r>
      <w:r w:rsidRPr="002B5FE2">
        <w:rPr>
          <w:rFonts w:ascii="Times New Roman" w:eastAsia="Times New Roman" w:hAnsi="Times New Roman" w:cs="Times New Roman"/>
          <w:sz w:val="24"/>
          <w:szCs w:val="24"/>
          <w:lang w:eastAsia="hr-HR"/>
        </w:rPr>
        <w:t>.</w:t>
      </w:r>
    </w:p>
    <w:p w:rsidR="00D45929" w:rsidRPr="002B5FE2" w:rsidRDefault="00D45929" w:rsidP="00535EFF">
      <w:pPr>
        <w:spacing w:after="0" w:line="360" w:lineRule="auto"/>
        <w:jc w:val="center"/>
        <w:rPr>
          <w:rFonts w:ascii="Times New Roman" w:eastAsia="Times New Roman" w:hAnsi="Times New Roman" w:cs="Times New Roman"/>
          <w:sz w:val="24"/>
          <w:szCs w:val="24"/>
          <w:lang w:eastAsia="hr-HR"/>
        </w:rPr>
      </w:pPr>
    </w:p>
    <w:p w:rsidR="003B10AD" w:rsidRPr="00B93F48" w:rsidRDefault="007246FF"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 xml:space="preserve">U članku 16. stavak 2. mijenja se i glasi: </w:t>
      </w:r>
    </w:p>
    <w:p w:rsidR="007246FF" w:rsidRDefault="007246FF"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w:t>
      </w:r>
      <w:r w:rsidR="003B10AD" w:rsidRPr="00B93F48">
        <w:rPr>
          <w:rFonts w:ascii="Times New Roman" w:eastAsia="Times New Roman" w:hAnsi="Times New Roman" w:cs="Times New Roman"/>
          <w:sz w:val="24"/>
          <w:szCs w:val="24"/>
          <w:lang w:eastAsia="hr-HR"/>
        </w:rPr>
        <w:t xml:space="preserve">(2) </w:t>
      </w:r>
      <w:r w:rsidRPr="00B93F48">
        <w:rPr>
          <w:rFonts w:ascii="Times New Roman" w:eastAsia="Times New Roman" w:hAnsi="Times New Roman" w:cs="Times New Roman"/>
          <w:sz w:val="24"/>
          <w:szCs w:val="24"/>
          <w:lang w:eastAsia="hr-HR"/>
        </w:rPr>
        <w:t>Nadležno ministarstvo je dužno voditi evidenciju odobrenih bespovratnih novčanih potpora za kapitalne troškove investicijskog projekta i za otvaranje novih radnih mjesta.“</w:t>
      </w:r>
      <w:r w:rsidR="00617CA9" w:rsidRPr="00B93F48">
        <w:rPr>
          <w:rFonts w:ascii="Times New Roman" w:eastAsia="Times New Roman" w:hAnsi="Times New Roman" w:cs="Times New Roman"/>
          <w:sz w:val="24"/>
          <w:szCs w:val="24"/>
          <w:lang w:eastAsia="hr-HR"/>
        </w:rPr>
        <w:t>.</w:t>
      </w:r>
    </w:p>
    <w:p w:rsidR="00A149B0" w:rsidRPr="00B93F48" w:rsidRDefault="00A149B0" w:rsidP="00535EFF">
      <w:pPr>
        <w:spacing w:after="0" w:line="360" w:lineRule="auto"/>
        <w:jc w:val="both"/>
        <w:rPr>
          <w:rFonts w:ascii="Times New Roman" w:eastAsia="Times New Roman" w:hAnsi="Times New Roman" w:cs="Times New Roman"/>
          <w:sz w:val="24"/>
          <w:szCs w:val="24"/>
          <w:lang w:eastAsia="hr-HR"/>
        </w:rPr>
      </w:pPr>
    </w:p>
    <w:p w:rsidR="007246FF" w:rsidRDefault="007246FF"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 xml:space="preserve">U stavku 3. brišu se riječi: „Nakon pristupanja Republike Hrvatske Europskoj </w:t>
      </w:r>
      <w:r w:rsidR="007C0E55" w:rsidRPr="00B93F48">
        <w:rPr>
          <w:rFonts w:ascii="Times New Roman" w:eastAsia="Times New Roman" w:hAnsi="Times New Roman" w:cs="Times New Roman"/>
          <w:sz w:val="24"/>
          <w:szCs w:val="24"/>
          <w:lang w:eastAsia="hr-HR"/>
        </w:rPr>
        <w:t>u</w:t>
      </w:r>
      <w:r w:rsidRPr="00B93F48">
        <w:rPr>
          <w:rFonts w:ascii="Times New Roman" w:eastAsia="Times New Roman" w:hAnsi="Times New Roman" w:cs="Times New Roman"/>
          <w:sz w:val="24"/>
          <w:szCs w:val="24"/>
          <w:lang w:eastAsia="hr-HR"/>
        </w:rPr>
        <w:t>niji</w:t>
      </w:r>
      <w:r w:rsidR="003B10AD" w:rsidRPr="00B93F48">
        <w:rPr>
          <w:rFonts w:ascii="Times New Roman" w:eastAsia="Times New Roman" w:hAnsi="Times New Roman" w:cs="Times New Roman"/>
          <w:sz w:val="24"/>
          <w:szCs w:val="24"/>
          <w:lang w:eastAsia="hr-HR"/>
        </w:rPr>
        <w:t>,</w:t>
      </w:r>
      <w:r w:rsidRPr="00B93F48">
        <w:rPr>
          <w:rFonts w:ascii="Times New Roman" w:eastAsia="Times New Roman" w:hAnsi="Times New Roman" w:cs="Times New Roman"/>
          <w:sz w:val="24"/>
          <w:szCs w:val="24"/>
          <w:lang w:eastAsia="hr-HR"/>
        </w:rPr>
        <w:t>“, a riječ: „sredstva</w:t>
      </w:r>
      <w:r w:rsidR="00A149B0">
        <w:rPr>
          <w:rFonts w:ascii="Times New Roman" w:eastAsia="Times New Roman" w:hAnsi="Times New Roman" w:cs="Times New Roman"/>
          <w:sz w:val="24"/>
          <w:szCs w:val="24"/>
          <w:lang w:eastAsia="hr-HR"/>
        </w:rPr>
        <w:t>“</w:t>
      </w:r>
      <w:r w:rsidRPr="00B93F48">
        <w:rPr>
          <w:rFonts w:ascii="Times New Roman" w:eastAsia="Times New Roman" w:hAnsi="Times New Roman" w:cs="Times New Roman"/>
          <w:sz w:val="24"/>
          <w:szCs w:val="24"/>
          <w:lang w:eastAsia="hr-HR"/>
        </w:rPr>
        <w:t xml:space="preserve"> </w:t>
      </w:r>
      <w:r w:rsidR="00A149B0">
        <w:rPr>
          <w:rFonts w:ascii="Times New Roman" w:eastAsia="Times New Roman" w:hAnsi="Times New Roman" w:cs="Times New Roman"/>
          <w:sz w:val="24"/>
          <w:szCs w:val="24"/>
          <w:lang w:eastAsia="hr-HR"/>
        </w:rPr>
        <w:t>zam</w:t>
      </w:r>
      <w:r w:rsidR="00A149B0" w:rsidRPr="00B93F48">
        <w:rPr>
          <w:rFonts w:ascii="Times New Roman" w:eastAsia="Times New Roman" w:hAnsi="Times New Roman" w:cs="Times New Roman"/>
          <w:sz w:val="24"/>
          <w:szCs w:val="24"/>
          <w:lang w:eastAsia="hr-HR"/>
        </w:rPr>
        <w:t>jenju</w:t>
      </w:r>
      <w:r w:rsidR="00A149B0">
        <w:rPr>
          <w:rFonts w:ascii="Times New Roman" w:eastAsia="Times New Roman" w:hAnsi="Times New Roman" w:cs="Times New Roman"/>
          <w:sz w:val="24"/>
          <w:szCs w:val="24"/>
          <w:lang w:eastAsia="hr-HR"/>
        </w:rPr>
        <w:t>je</w:t>
      </w:r>
      <w:r w:rsidR="00CC3EC4" w:rsidRPr="00B93F48">
        <w:rPr>
          <w:rFonts w:ascii="Times New Roman" w:eastAsia="Times New Roman" w:hAnsi="Times New Roman" w:cs="Times New Roman"/>
          <w:sz w:val="24"/>
          <w:szCs w:val="24"/>
          <w:lang w:eastAsia="hr-HR"/>
        </w:rPr>
        <w:t xml:space="preserve"> se</w:t>
      </w:r>
      <w:r w:rsidRPr="00B93F48">
        <w:rPr>
          <w:rFonts w:ascii="Times New Roman" w:eastAsia="Times New Roman" w:hAnsi="Times New Roman" w:cs="Times New Roman"/>
          <w:sz w:val="24"/>
          <w:szCs w:val="24"/>
          <w:lang w:eastAsia="hr-HR"/>
        </w:rPr>
        <w:t xml:space="preserve"> u riječ</w:t>
      </w:r>
      <w:r w:rsidR="00A149B0">
        <w:rPr>
          <w:rFonts w:ascii="Times New Roman" w:eastAsia="Times New Roman" w:hAnsi="Times New Roman" w:cs="Times New Roman"/>
          <w:sz w:val="24"/>
          <w:szCs w:val="24"/>
          <w:lang w:eastAsia="hr-HR"/>
        </w:rPr>
        <w:t>i</w:t>
      </w:r>
      <w:r w:rsidRPr="00B93F48">
        <w:rPr>
          <w:rFonts w:ascii="Times New Roman" w:eastAsia="Times New Roman" w:hAnsi="Times New Roman" w:cs="Times New Roman"/>
          <w:sz w:val="24"/>
          <w:szCs w:val="24"/>
          <w:lang w:eastAsia="hr-HR"/>
        </w:rPr>
        <w:t>: „Sredstva“</w:t>
      </w:r>
      <w:r w:rsidR="00741C9B" w:rsidRPr="00B93F48">
        <w:rPr>
          <w:rFonts w:ascii="Times New Roman" w:eastAsia="Times New Roman" w:hAnsi="Times New Roman" w:cs="Times New Roman"/>
          <w:sz w:val="24"/>
          <w:szCs w:val="24"/>
          <w:lang w:eastAsia="hr-HR"/>
        </w:rPr>
        <w:t>.</w:t>
      </w:r>
    </w:p>
    <w:p w:rsidR="00C92139" w:rsidRDefault="00C92139" w:rsidP="00535EFF">
      <w:pPr>
        <w:spacing w:after="0" w:line="360" w:lineRule="auto"/>
        <w:jc w:val="both"/>
        <w:rPr>
          <w:rFonts w:ascii="Times New Roman" w:eastAsia="Times New Roman" w:hAnsi="Times New Roman" w:cs="Times New Roman"/>
          <w:sz w:val="24"/>
          <w:szCs w:val="24"/>
          <w:lang w:eastAsia="hr-HR"/>
        </w:rPr>
      </w:pPr>
    </w:p>
    <w:p w:rsidR="00F811DD" w:rsidRPr="00B93F48" w:rsidRDefault="00F811DD" w:rsidP="00535EFF">
      <w:pPr>
        <w:spacing w:after="0" w:line="360" w:lineRule="auto"/>
        <w:jc w:val="both"/>
        <w:rPr>
          <w:rFonts w:ascii="Times New Roman" w:eastAsia="Times New Roman" w:hAnsi="Times New Roman" w:cs="Times New Roman"/>
          <w:sz w:val="24"/>
          <w:szCs w:val="24"/>
          <w:lang w:eastAsia="hr-HR"/>
        </w:rPr>
      </w:pPr>
    </w:p>
    <w:p w:rsidR="007246FF" w:rsidRDefault="007246FF" w:rsidP="00535EFF">
      <w:pPr>
        <w:spacing w:after="0" w:line="360" w:lineRule="auto"/>
        <w:jc w:val="center"/>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lastRenderedPageBreak/>
        <w:t>Članak 1</w:t>
      </w:r>
      <w:r w:rsidR="00741C9B" w:rsidRPr="00B93F48">
        <w:rPr>
          <w:rFonts w:ascii="Times New Roman" w:eastAsia="Times New Roman" w:hAnsi="Times New Roman" w:cs="Times New Roman"/>
          <w:sz w:val="24"/>
          <w:szCs w:val="24"/>
          <w:lang w:eastAsia="hr-HR"/>
        </w:rPr>
        <w:t>4</w:t>
      </w:r>
      <w:r w:rsidRPr="00B93F48">
        <w:rPr>
          <w:rFonts w:ascii="Times New Roman" w:eastAsia="Times New Roman" w:hAnsi="Times New Roman" w:cs="Times New Roman"/>
          <w:sz w:val="24"/>
          <w:szCs w:val="24"/>
          <w:lang w:eastAsia="hr-HR"/>
        </w:rPr>
        <w:t>.</w:t>
      </w:r>
    </w:p>
    <w:p w:rsidR="00F811DD" w:rsidRPr="00B93F48" w:rsidRDefault="00F811DD" w:rsidP="00535EFF">
      <w:pPr>
        <w:spacing w:after="0" w:line="360" w:lineRule="auto"/>
        <w:jc w:val="center"/>
        <w:rPr>
          <w:rFonts w:ascii="Times New Roman" w:eastAsia="Times New Roman" w:hAnsi="Times New Roman" w:cs="Times New Roman"/>
          <w:sz w:val="24"/>
          <w:szCs w:val="24"/>
          <w:lang w:eastAsia="hr-HR"/>
        </w:rPr>
      </w:pPr>
    </w:p>
    <w:p w:rsidR="00E531FB" w:rsidRPr="00B93F48" w:rsidRDefault="007246FF" w:rsidP="00535EFF">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 xml:space="preserve">U članku 17. iza stavka 5. dodaje se </w:t>
      </w:r>
      <w:r w:rsidR="00E531FB" w:rsidRPr="00B93F48">
        <w:rPr>
          <w:rFonts w:ascii="Times New Roman" w:eastAsia="Times New Roman" w:hAnsi="Times New Roman" w:cs="Times New Roman"/>
          <w:sz w:val="24"/>
          <w:szCs w:val="24"/>
          <w:lang w:eastAsia="hr-HR"/>
        </w:rPr>
        <w:t xml:space="preserve">novi </w:t>
      </w:r>
      <w:r w:rsidRPr="00B93F48">
        <w:rPr>
          <w:rFonts w:ascii="Times New Roman" w:eastAsia="Times New Roman" w:hAnsi="Times New Roman" w:cs="Times New Roman"/>
          <w:sz w:val="24"/>
          <w:szCs w:val="24"/>
          <w:lang w:eastAsia="hr-HR"/>
        </w:rPr>
        <w:t xml:space="preserve">stavak </w:t>
      </w:r>
      <w:r w:rsidR="00A149B0">
        <w:rPr>
          <w:rFonts w:ascii="Times New Roman" w:eastAsia="Times New Roman" w:hAnsi="Times New Roman" w:cs="Times New Roman"/>
          <w:sz w:val="24"/>
          <w:szCs w:val="24"/>
          <w:lang w:eastAsia="hr-HR"/>
        </w:rPr>
        <w:t>5a</w:t>
      </w:r>
      <w:r w:rsidRPr="00B93F48">
        <w:rPr>
          <w:rFonts w:ascii="Times New Roman" w:eastAsia="Times New Roman" w:hAnsi="Times New Roman" w:cs="Times New Roman"/>
          <w:sz w:val="24"/>
          <w:szCs w:val="24"/>
          <w:lang w:eastAsia="hr-HR"/>
        </w:rPr>
        <w:t xml:space="preserve">. koji glasi: </w:t>
      </w:r>
    </w:p>
    <w:p w:rsidR="007246FF" w:rsidRDefault="007246FF" w:rsidP="00535EFF">
      <w:pPr>
        <w:spacing w:after="0" w:line="360" w:lineRule="auto"/>
        <w:jc w:val="both"/>
        <w:rPr>
          <w:rFonts w:ascii="Times New Roman" w:hAnsi="Times New Roman" w:cs="Times New Roman"/>
          <w:sz w:val="24"/>
          <w:szCs w:val="24"/>
        </w:rPr>
      </w:pPr>
      <w:r w:rsidRPr="00B93F48">
        <w:rPr>
          <w:rFonts w:ascii="Times New Roman" w:eastAsia="Times New Roman" w:hAnsi="Times New Roman" w:cs="Times New Roman"/>
          <w:sz w:val="24"/>
          <w:szCs w:val="24"/>
          <w:lang w:eastAsia="hr-HR"/>
        </w:rPr>
        <w:t>„</w:t>
      </w:r>
      <w:r w:rsidR="00E531FB" w:rsidRPr="00B93F48">
        <w:rPr>
          <w:rFonts w:ascii="Times New Roman" w:eastAsia="Times New Roman" w:hAnsi="Times New Roman" w:cs="Times New Roman"/>
          <w:sz w:val="24"/>
          <w:szCs w:val="24"/>
          <w:lang w:eastAsia="hr-HR"/>
        </w:rPr>
        <w:t>(</w:t>
      </w:r>
      <w:r w:rsidR="00A149B0">
        <w:rPr>
          <w:rFonts w:ascii="Times New Roman" w:eastAsia="Times New Roman" w:hAnsi="Times New Roman" w:cs="Times New Roman"/>
          <w:sz w:val="24"/>
          <w:szCs w:val="24"/>
          <w:lang w:eastAsia="hr-HR"/>
        </w:rPr>
        <w:t>5a</w:t>
      </w:r>
      <w:r w:rsidR="00E531FB" w:rsidRPr="00B93F48">
        <w:rPr>
          <w:rFonts w:ascii="Times New Roman" w:eastAsia="Times New Roman" w:hAnsi="Times New Roman" w:cs="Times New Roman"/>
          <w:sz w:val="24"/>
          <w:szCs w:val="24"/>
          <w:lang w:eastAsia="hr-HR"/>
        </w:rPr>
        <w:t xml:space="preserve">) </w:t>
      </w:r>
      <w:r w:rsidRPr="00B93F48">
        <w:rPr>
          <w:rFonts w:ascii="Times New Roman" w:hAnsi="Times New Roman" w:cs="Times New Roman"/>
          <w:sz w:val="24"/>
          <w:szCs w:val="24"/>
        </w:rPr>
        <w:t>Ukoliko tijekom razdo</w:t>
      </w:r>
      <w:r w:rsidRPr="002B5FE2">
        <w:rPr>
          <w:rFonts w:ascii="Times New Roman" w:hAnsi="Times New Roman" w:cs="Times New Roman"/>
          <w:sz w:val="24"/>
          <w:szCs w:val="24"/>
        </w:rPr>
        <w:t>blja korištenja statusa nositelja poticajnih mjera dođe do bitnih promjena u samoj investiciji, a u vezi preduvjeta na temelju kojih je odobren status nositelja poticajnih mjera, nositelj poticajnih mjera obavijestit će nadležno ministarstvo o tome u roku od 30 dana od nastanka promijenjenih okolnosti.“</w:t>
      </w:r>
      <w:r w:rsidR="00741C9B" w:rsidRPr="002B5FE2">
        <w:rPr>
          <w:rFonts w:ascii="Times New Roman" w:hAnsi="Times New Roman" w:cs="Times New Roman"/>
          <w:sz w:val="24"/>
          <w:szCs w:val="24"/>
        </w:rPr>
        <w:t>.</w:t>
      </w:r>
    </w:p>
    <w:p w:rsidR="00F811DD" w:rsidRPr="002B5FE2" w:rsidRDefault="00F811DD" w:rsidP="00535EFF">
      <w:pPr>
        <w:spacing w:after="0" w:line="360" w:lineRule="auto"/>
        <w:jc w:val="both"/>
        <w:rPr>
          <w:rFonts w:ascii="Times New Roman" w:hAnsi="Times New Roman" w:cs="Times New Roman"/>
          <w:sz w:val="24"/>
          <w:szCs w:val="24"/>
        </w:rPr>
      </w:pPr>
    </w:p>
    <w:p w:rsidR="00FF3EBB" w:rsidRDefault="00FF3EBB" w:rsidP="00535EFF">
      <w:pPr>
        <w:spacing w:after="0" w:line="360" w:lineRule="auto"/>
        <w:jc w:val="center"/>
        <w:rPr>
          <w:rFonts w:ascii="Times New Roman" w:eastAsia="Times New Roman" w:hAnsi="Times New Roman" w:cs="Times New Roman"/>
          <w:sz w:val="24"/>
          <w:szCs w:val="24"/>
          <w:lang w:eastAsia="hr-HR"/>
        </w:rPr>
      </w:pPr>
    </w:p>
    <w:p w:rsidR="007246FF" w:rsidRDefault="007246FF" w:rsidP="00535EFF">
      <w:pPr>
        <w:spacing w:after="0" w:line="360" w:lineRule="auto"/>
        <w:jc w:val="center"/>
        <w:rPr>
          <w:rFonts w:ascii="Times New Roman" w:eastAsia="Times New Roman" w:hAnsi="Times New Roman" w:cs="Times New Roman"/>
          <w:sz w:val="24"/>
          <w:szCs w:val="24"/>
          <w:lang w:eastAsia="hr-HR"/>
        </w:rPr>
      </w:pPr>
      <w:r w:rsidRPr="002B5FE2">
        <w:rPr>
          <w:rFonts w:ascii="Times New Roman" w:eastAsia="Times New Roman" w:hAnsi="Times New Roman" w:cs="Times New Roman"/>
          <w:sz w:val="24"/>
          <w:szCs w:val="24"/>
          <w:lang w:eastAsia="hr-HR"/>
        </w:rPr>
        <w:t xml:space="preserve">Članak </w:t>
      </w:r>
      <w:r w:rsidR="003A5CE5" w:rsidRPr="002B5FE2">
        <w:rPr>
          <w:rFonts w:ascii="Times New Roman" w:eastAsia="Times New Roman" w:hAnsi="Times New Roman" w:cs="Times New Roman"/>
          <w:sz w:val="24"/>
          <w:szCs w:val="24"/>
          <w:lang w:eastAsia="hr-HR"/>
        </w:rPr>
        <w:t>1</w:t>
      </w:r>
      <w:r w:rsidR="00741C9B" w:rsidRPr="002B5FE2">
        <w:rPr>
          <w:rFonts w:ascii="Times New Roman" w:eastAsia="Times New Roman" w:hAnsi="Times New Roman" w:cs="Times New Roman"/>
          <w:sz w:val="24"/>
          <w:szCs w:val="24"/>
          <w:lang w:eastAsia="hr-HR"/>
        </w:rPr>
        <w:t>5</w:t>
      </w:r>
      <w:r w:rsidRPr="002B5FE2">
        <w:rPr>
          <w:rFonts w:ascii="Times New Roman" w:eastAsia="Times New Roman" w:hAnsi="Times New Roman" w:cs="Times New Roman"/>
          <w:sz w:val="24"/>
          <w:szCs w:val="24"/>
          <w:lang w:eastAsia="hr-HR"/>
        </w:rPr>
        <w:t>.</w:t>
      </w:r>
    </w:p>
    <w:p w:rsidR="00F811DD" w:rsidRPr="002B5FE2" w:rsidRDefault="00F811DD" w:rsidP="00535EFF">
      <w:pPr>
        <w:spacing w:after="0" w:line="360" w:lineRule="auto"/>
        <w:jc w:val="center"/>
        <w:rPr>
          <w:rFonts w:ascii="Times New Roman" w:eastAsia="Times New Roman" w:hAnsi="Times New Roman" w:cs="Times New Roman"/>
          <w:sz w:val="24"/>
          <w:szCs w:val="24"/>
          <w:lang w:eastAsia="hr-HR"/>
        </w:rPr>
      </w:pPr>
    </w:p>
    <w:p w:rsidR="003A5CE5" w:rsidRPr="00B93F48" w:rsidRDefault="00A149B0" w:rsidP="00535EF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5A5253" w:rsidRPr="00B93F48">
        <w:rPr>
          <w:rFonts w:ascii="Times New Roman" w:eastAsia="Times New Roman" w:hAnsi="Times New Roman" w:cs="Times New Roman"/>
          <w:sz w:val="24"/>
          <w:szCs w:val="24"/>
          <w:lang w:eastAsia="hr-HR"/>
        </w:rPr>
        <w:t xml:space="preserve">lanak 19. </w:t>
      </w:r>
      <w:r w:rsidR="00727243" w:rsidRPr="00B93F48">
        <w:rPr>
          <w:rFonts w:ascii="Times New Roman" w:eastAsia="Times New Roman" w:hAnsi="Times New Roman" w:cs="Times New Roman"/>
          <w:sz w:val="24"/>
          <w:szCs w:val="24"/>
          <w:lang w:eastAsia="hr-HR"/>
        </w:rPr>
        <w:t>mijenja se i glasi:</w:t>
      </w:r>
    </w:p>
    <w:p w:rsidR="00727243" w:rsidRPr="00B93F48" w:rsidRDefault="00727243" w:rsidP="00535EFF">
      <w:pPr>
        <w:pStyle w:val="t-9-8"/>
        <w:spacing w:before="0" w:beforeAutospacing="0" w:after="0" w:afterAutospacing="0" w:line="360" w:lineRule="auto"/>
        <w:jc w:val="both"/>
      </w:pPr>
      <w:r w:rsidRPr="00B93F48">
        <w:t>„(1) U cilju praćenja i utvrđivanja maksimalnog intenziteta dodijeljenih potpora nadležno ministarstvo ima pravo tražiti od drugih ministarstava i drugih tijela nadležnih za odobravanje potpora podatke o svim dodijeljenim državnim potporama.</w:t>
      </w:r>
    </w:p>
    <w:p w:rsidR="00727243" w:rsidRPr="00B93F48" w:rsidRDefault="00727243" w:rsidP="00535EFF">
      <w:pPr>
        <w:pStyle w:val="t-9-8"/>
        <w:spacing w:before="0" w:beforeAutospacing="0" w:after="0" w:afterAutospacing="0" w:line="360" w:lineRule="auto"/>
        <w:jc w:val="both"/>
      </w:pPr>
      <w:r w:rsidRPr="00B93F48">
        <w:t>(2) Nadležno ministarstvo obvezno je izračunavati bruto ekvivalent potpore za pojedinu investiciju, nadležno je pratiti ukupne potpore za poticanje investicija, uključujući i potpore iz drugih izvora i raditi izračun iskorištenja maksimalnog intenziteta potpore za poticanje investicija iz ovoga Zakona.</w:t>
      </w:r>
    </w:p>
    <w:p w:rsidR="00727243" w:rsidRPr="00B93F48" w:rsidRDefault="00727243" w:rsidP="00535EFF">
      <w:pPr>
        <w:pStyle w:val="t-9-8"/>
        <w:spacing w:before="0" w:beforeAutospacing="0" w:after="0" w:afterAutospacing="0" w:line="360" w:lineRule="auto"/>
        <w:jc w:val="both"/>
      </w:pPr>
      <w:r w:rsidRPr="00B93F48">
        <w:t>(3) Nadležno ministarstvo će kada utvrdi da je pojedini nositelj poticajnih mjera iskoristio maksimalni intenzitet potpora za poticanje investicija, o tome pismeno izvijestiti tog nositelja poticajnih mjera i Ministarstvo financija – Poreznu upravu.“.</w:t>
      </w:r>
    </w:p>
    <w:p w:rsidR="00727243" w:rsidRDefault="00727243" w:rsidP="00535EFF">
      <w:pPr>
        <w:spacing w:after="0" w:line="360" w:lineRule="auto"/>
        <w:jc w:val="both"/>
        <w:rPr>
          <w:rFonts w:ascii="Times New Roman" w:eastAsia="Times New Roman" w:hAnsi="Times New Roman" w:cs="Times New Roman"/>
          <w:sz w:val="24"/>
          <w:szCs w:val="24"/>
          <w:lang w:eastAsia="hr-HR"/>
        </w:rPr>
      </w:pPr>
    </w:p>
    <w:p w:rsidR="00627759" w:rsidRPr="0033013B" w:rsidRDefault="00627759" w:rsidP="00627759">
      <w:pPr>
        <w:spacing w:after="0" w:line="360" w:lineRule="auto"/>
        <w:jc w:val="center"/>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 xml:space="preserve">Članak </w:t>
      </w:r>
      <w:r w:rsidRPr="0033013B">
        <w:rPr>
          <w:rFonts w:ascii="Times New Roman" w:eastAsia="Times New Roman" w:hAnsi="Times New Roman" w:cs="Times New Roman"/>
          <w:sz w:val="24"/>
          <w:szCs w:val="24"/>
          <w:lang w:eastAsia="hr-HR"/>
        </w:rPr>
        <w:t>1</w:t>
      </w:r>
      <w:r w:rsidR="0033013B" w:rsidRPr="0033013B">
        <w:rPr>
          <w:rFonts w:ascii="Times New Roman" w:eastAsia="Times New Roman" w:hAnsi="Times New Roman" w:cs="Times New Roman"/>
          <w:sz w:val="24"/>
          <w:szCs w:val="24"/>
          <w:lang w:eastAsia="hr-HR"/>
        </w:rPr>
        <w:t>6</w:t>
      </w:r>
      <w:r w:rsidRPr="0033013B">
        <w:rPr>
          <w:rFonts w:ascii="Times New Roman" w:eastAsia="Times New Roman" w:hAnsi="Times New Roman" w:cs="Times New Roman"/>
          <w:sz w:val="24"/>
          <w:szCs w:val="24"/>
          <w:lang w:eastAsia="hr-HR"/>
        </w:rPr>
        <w:t>.</w:t>
      </w:r>
    </w:p>
    <w:p w:rsidR="00627759" w:rsidRPr="00B93F48" w:rsidRDefault="00627759" w:rsidP="00627759">
      <w:pPr>
        <w:spacing w:after="0" w:line="360" w:lineRule="auto"/>
        <w:jc w:val="center"/>
        <w:rPr>
          <w:rFonts w:ascii="Times New Roman" w:eastAsia="Times New Roman" w:hAnsi="Times New Roman" w:cs="Times New Roman"/>
          <w:sz w:val="24"/>
          <w:szCs w:val="24"/>
          <w:lang w:eastAsia="hr-HR"/>
        </w:rPr>
      </w:pPr>
    </w:p>
    <w:p w:rsidR="00627759" w:rsidRPr="00627759" w:rsidRDefault="00627759" w:rsidP="00627759">
      <w:pPr>
        <w:spacing w:after="0" w:line="360" w:lineRule="auto"/>
        <w:jc w:val="both"/>
        <w:rPr>
          <w:rFonts w:ascii="Times New Roman" w:eastAsia="Times New Roman" w:hAnsi="Times New Roman" w:cs="Times New Roman"/>
          <w:sz w:val="24"/>
          <w:szCs w:val="24"/>
          <w:lang w:eastAsia="hr-HR"/>
        </w:rPr>
      </w:pPr>
      <w:r w:rsidRPr="00627759">
        <w:rPr>
          <w:rFonts w:ascii="Times New Roman" w:eastAsia="Times New Roman" w:hAnsi="Times New Roman" w:cs="Times New Roman"/>
          <w:sz w:val="24"/>
          <w:szCs w:val="24"/>
          <w:lang w:eastAsia="hr-HR"/>
        </w:rPr>
        <w:t xml:space="preserve">U članku 23. iza stavka 2. dodaje se novi stavak 3. koji glasi: </w:t>
      </w:r>
    </w:p>
    <w:p w:rsidR="006C6417" w:rsidRPr="00627759" w:rsidRDefault="00627759" w:rsidP="00535EFF">
      <w:pPr>
        <w:spacing w:after="0" w:line="360" w:lineRule="auto"/>
        <w:jc w:val="both"/>
        <w:rPr>
          <w:rFonts w:ascii="Times New Roman" w:eastAsia="Times New Roman" w:hAnsi="Times New Roman" w:cs="Times New Roman"/>
          <w:sz w:val="24"/>
          <w:szCs w:val="24"/>
          <w:lang w:eastAsia="hr-HR"/>
        </w:rPr>
      </w:pPr>
      <w:r w:rsidRPr="00627759">
        <w:rPr>
          <w:rFonts w:ascii="Times New Roman" w:eastAsia="Times New Roman" w:hAnsi="Times New Roman" w:cs="Times New Roman"/>
          <w:sz w:val="24"/>
          <w:szCs w:val="24"/>
          <w:lang w:eastAsia="hr-HR"/>
        </w:rPr>
        <w:t xml:space="preserve">„(3) </w:t>
      </w:r>
      <w:r w:rsidR="006C6417" w:rsidRPr="00627759">
        <w:rPr>
          <w:rFonts w:ascii="Times New Roman" w:eastAsia="Times New Roman" w:hAnsi="Times New Roman" w:cs="Times New Roman"/>
          <w:sz w:val="24"/>
          <w:szCs w:val="24"/>
          <w:lang w:eastAsia="hr-HR"/>
        </w:rPr>
        <w:t>Podnositelj</w:t>
      </w:r>
      <w:r w:rsidR="0033013B">
        <w:rPr>
          <w:rFonts w:ascii="Times New Roman" w:eastAsia="Times New Roman" w:hAnsi="Times New Roman" w:cs="Times New Roman"/>
          <w:sz w:val="24"/>
          <w:szCs w:val="24"/>
          <w:lang w:eastAsia="hr-HR"/>
        </w:rPr>
        <w:t>i</w:t>
      </w:r>
      <w:r w:rsidR="006C6417" w:rsidRPr="00627759">
        <w:rPr>
          <w:rFonts w:ascii="Times New Roman" w:eastAsia="Times New Roman" w:hAnsi="Times New Roman" w:cs="Times New Roman"/>
          <w:sz w:val="24"/>
          <w:szCs w:val="24"/>
          <w:lang w:eastAsia="hr-HR"/>
        </w:rPr>
        <w:t xml:space="preserve"> prijave za korištenje poticajnih mjera za investicije sukladno ovom</w:t>
      </w:r>
      <w:r w:rsidR="0033013B">
        <w:rPr>
          <w:rFonts w:ascii="Times New Roman" w:eastAsia="Times New Roman" w:hAnsi="Times New Roman" w:cs="Times New Roman"/>
          <w:sz w:val="24"/>
          <w:szCs w:val="24"/>
          <w:lang w:eastAsia="hr-HR"/>
        </w:rPr>
        <w:t>e</w:t>
      </w:r>
      <w:r w:rsidR="006C6417" w:rsidRPr="00627759">
        <w:rPr>
          <w:rFonts w:ascii="Times New Roman" w:eastAsia="Times New Roman" w:hAnsi="Times New Roman" w:cs="Times New Roman"/>
          <w:sz w:val="24"/>
          <w:szCs w:val="24"/>
          <w:lang w:eastAsia="hr-HR"/>
        </w:rPr>
        <w:t xml:space="preserve"> Zakonu ne mogu biti pravne odnosno fizičke osobe koje su pravomoćno osuđene za gospodarski kriminal.“</w:t>
      </w:r>
    </w:p>
    <w:p w:rsidR="00C73330" w:rsidRDefault="00C73330" w:rsidP="00535EFF">
      <w:pPr>
        <w:spacing w:after="0" w:line="360" w:lineRule="auto"/>
        <w:jc w:val="center"/>
        <w:rPr>
          <w:rFonts w:ascii="Times New Roman" w:eastAsia="Times New Roman" w:hAnsi="Times New Roman" w:cs="Times New Roman"/>
          <w:sz w:val="24"/>
          <w:szCs w:val="24"/>
          <w:lang w:eastAsia="hr-HR"/>
        </w:rPr>
      </w:pPr>
      <w:r w:rsidRPr="00D45929">
        <w:rPr>
          <w:rFonts w:ascii="Times New Roman" w:eastAsia="Times New Roman" w:hAnsi="Times New Roman" w:cs="Times New Roman"/>
          <w:sz w:val="24"/>
          <w:szCs w:val="24"/>
          <w:lang w:eastAsia="hr-HR"/>
        </w:rPr>
        <w:t xml:space="preserve">Članak </w:t>
      </w:r>
      <w:r w:rsidR="008937E5">
        <w:rPr>
          <w:rFonts w:ascii="Times New Roman" w:eastAsia="Times New Roman" w:hAnsi="Times New Roman" w:cs="Times New Roman"/>
          <w:sz w:val="24"/>
          <w:szCs w:val="24"/>
          <w:lang w:eastAsia="hr-HR"/>
        </w:rPr>
        <w:t>1</w:t>
      </w:r>
      <w:r w:rsidR="0033013B">
        <w:rPr>
          <w:rFonts w:ascii="Times New Roman" w:eastAsia="Times New Roman" w:hAnsi="Times New Roman" w:cs="Times New Roman"/>
          <w:sz w:val="24"/>
          <w:szCs w:val="24"/>
          <w:lang w:eastAsia="hr-HR"/>
        </w:rPr>
        <w:t>7</w:t>
      </w:r>
      <w:r w:rsidR="00361C83" w:rsidRPr="00D45929">
        <w:rPr>
          <w:rFonts w:ascii="Times New Roman" w:eastAsia="Times New Roman" w:hAnsi="Times New Roman" w:cs="Times New Roman"/>
          <w:sz w:val="24"/>
          <w:szCs w:val="24"/>
          <w:lang w:eastAsia="hr-HR"/>
        </w:rPr>
        <w:t>.</w:t>
      </w:r>
    </w:p>
    <w:p w:rsidR="00100DFF" w:rsidRDefault="00100DFF" w:rsidP="00535EFF">
      <w:pPr>
        <w:spacing w:after="0" w:line="360" w:lineRule="auto"/>
        <w:jc w:val="center"/>
        <w:rPr>
          <w:rFonts w:ascii="Times New Roman" w:eastAsia="Times New Roman" w:hAnsi="Times New Roman" w:cs="Times New Roman"/>
          <w:sz w:val="24"/>
          <w:szCs w:val="24"/>
          <w:lang w:eastAsia="hr-HR"/>
        </w:rPr>
      </w:pPr>
    </w:p>
    <w:p w:rsidR="00AB5D1E" w:rsidRDefault="0088077C" w:rsidP="00535EFF">
      <w:pPr>
        <w:pStyle w:val="t-9-8"/>
        <w:spacing w:before="0" w:beforeAutospacing="0" w:after="0" w:afterAutospacing="0" w:line="360" w:lineRule="auto"/>
        <w:jc w:val="both"/>
      </w:pPr>
      <w:r w:rsidRPr="00D45929">
        <w:t>Na podnositelje prijave za korištenje poticajnih mjera, koji nisu stekli status nositelja poticajnih mjera</w:t>
      </w:r>
      <w:r w:rsidR="007D257B" w:rsidRPr="00D45929">
        <w:t xml:space="preserve"> do stupanja  na snagu ovoga Zakona</w:t>
      </w:r>
      <w:r w:rsidR="00D73EDC" w:rsidRPr="00D45929">
        <w:t xml:space="preserve"> o izmjenama i dopunama</w:t>
      </w:r>
      <w:r w:rsidRPr="00D45929">
        <w:t xml:space="preserve">, </w:t>
      </w:r>
      <w:r w:rsidR="007D257B" w:rsidRPr="00D45929">
        <w:t xml:space="preserve">a nalaze se u </w:t>
      </w:r>
      <w:r w:rsidR="007D257B" w:rsidRPr="00D45929">
        <w:lastRenderedPageBreak/>
        <w:t xml:space="preserve">razdoblju realizacije investicijskog projekta, </w:t>
      </w:r>
      <w:r w:rsidRPr="00D45929">
        <w:t>primjenjuj</w:t>
      </w:r>
      <w:r w:rsidR="00322AA6" w:rsidRPr="00D45929">
        <w:t>e</w:t>
      </w:r>
      <w:r w:rsidRPr="00D45929">
        <w:t xml:space="preserve"> se </w:t>
      </w:r>
      <w:r w:rsidR="007D257B" w:rsidRPr="00D45929">
        <w:t xml:space="preserve">Zakon </w:t>
      </w:r>
      <w:r w:rsidRPr="00D45929">
        <w:t>o poticanju investicija i unapređenju investicijskog okruženja (</w:t>
      </w:r>
      <w:r w:rsidR="00D632B0" w:rsidRPr="00D45929">
        <w:t xml:space="preserve">„Narodne novine“, </w:t>
      </w:r>
      <w:r w:rsidR="00D73EDC" w:rsidRPr="00D45929">
        <w:t xml:space="preserve">br. </w:t>
      </w:r>
      <w:r w:rsidRPr="00D45929">
        <w:t>111/12</w:t>
      </w:r>
      <w:r w:rsidR="000807BB" w:rsidRPr="00D45929">
        <w:t>.</w:t>
      </w:r>
      <w:r w:rsidR="00322AA6" w:rsidRPr="00D45929">
        <w:t xml:space="preserve"> i</w:t>
      </w:r>
      <w:r w:rsidRPr="00D45929">
        <w:t xml:space="preserve"> 28/13.)</w:t>
      </w:r>
      <w:r w:rsidR="007D257B" w:rsidRPr="00D45929">
        <w:t xml:space="preserve"> koji se </w:t>
      </w:r>
      <w:r w:rsidR="00361C83" w:rsidRPr="00D45929">
        <w:t>mijenja</w:t>
      </w:r>
      <w:r w:rsidRPr="00D45929">
        <w:t>.</w:t>
      </w:r>
    </w:p>
    <w:p w:rsidR="0000369F" w:rsidRDefault="0000369F" w:rsidP="00535EFF">
      <w:pPr>
        <w:pStyle w:val="t-9-8"/>
        <w:spacing w:before="0" w:beforeAutospacing="0" w:after="0" w:afterAutospacing="0" w:line="360" w:lineRule="auto"/>
        <w:jc w:val="both"/>
      </w:pPr>
    </w:p>
    <w:p w:rsidR="009261E0" w:rsidRDefault="009261E0" w:rsidP="00535EFF">
      <w:pPr>
        <w:autoSpaceDE w:val="0"/>
        <w:autoSpaceDN w:val="0"/>
        <w:adjustRightInd w:val="0"/>
        <w:spacing w:after="0" w:line="360" w:lineRule="auto"/>
        <w:jc w:val="center"/>
        <w:rPr>
          <w:rFonts w:ascii="Times New Roman" w:eastAsia="Times New Roman" w:hAnsi="Times New Roman" w:cs="Times New Roman"/>
          <w:bCs/>
          <w:sz w:val="24"/>
          <w:szCs w:val="24"/>
          <w:lang w:val="en-GB" w:eastAsia="hr-HR"/>
        </w:rPr>
      </w:pPr>
      <w:r w:rsidRPr="00D45929">
        <w:rPr>
          <w:rFonts w:ascii="Times New Roman" w:eastAsia="Times New Roman" w:hAnsi="Times New Roman" w:cs="Times New Roman"/>
          <w:bCs/>
          <w:sz w:val="24"/>
          <w:szCs w:val="24"/>
          <w:lang w:val="en-GB" w:eastAsia="hr-HR"/>
        </w:rPr>
        <w:t xml:space="preserve">Članak </w:t>
      </w:r>
      <w:r w:rsidR="008937E5">
        <w:rPr>
          <w:rFonts w:ascii="Times New Roman" w:eastAsia="Times New Roman" w:hAnsi="Times New Roman" w:cs="Times New Roman"/>
          <w:bCs/>
          <w:sz w:val="24"/>
          <w:szCs w:val="24"/>
          <w:lang w:val="en-GB" w:eastAsia="hr-HR"/>
        </w:rPr>
        <w:t>1</w:t>
      </w:r>
      <w:r w:rsidR="0033013B">
        <w:rPr>
          <w:rFonts w:ascii="Times New Roman" w:eastAsia="Times New Roman" w:hAnsi="Times New Roman" w:cs="Times New Roman"/>
          <w:bCs/>
          <w:sz w:val="24"/>
          <w:szCs w:val="24"/>
          <w:lang w:val="en-GB" w:eastAsia="hr-HR"/>
        </w:rPr>
        <w:t>8</w:t>
      </w:r>
      <w:r w:rsidR="00322AA6" w:rsidRPr="00D45929">
        <w:rPr>
          <w:rFonts w:ascii="Times New Roman" w:eastAsia="Times New Roman" w:hAnsi="Times New Roman" w:cs="Times New Roman"/>
          <w:bCs/>
          <w:sz w:val="24"/>
          <w:szCs w:val="24"/>
          <w:lang w:val="en-GB" w:eastAsia="hr-HR"/>
        </w:rPr>
        <w:t>.</w:t>
      </w:r>
    </w:p>
    <w:p w:rsidR="00F811DD" w:rsidRPr="00D45929" w:rsidRDefault="00F811DD" w:rsidP="00535EFF">
      <w:pPr>
        <w:autoSpaceDE w:val="0"/>
        <w:autoSpaceDN w:val="0"/>
        <w:adjustRightInd w:val="0"/>
        <w:spacing w:after="0" w:line="360" w:lineRule="auto"/>
        <w:jc w:val="center"/>
        <w:rPr>
          <w:rFonts w:ascii="Times New Roman" w:eastAsia="Times New Roman" w:hAnsi="Times New Roman" w:cs="Times New Roman"/>
          <w:bCs/>
          <w:sz w:val="24"/>
          <w:szCs w:val="24"/>
          <w:lang w:val="en-GB" w:eastAsia="hr-HR"/>
        </w:rPr>
      </w:pPr>
    </w:p>
    <w:p w:rsidR="009261E0" w:rsidRPr="002B5FE2" w:rsidRDefault="00F34385" w:rsidP="00535EFF">
      <w:pPr>
        <w:autoSpaceDE w:val="0"/>
        <w:autoSpaceDN w:val="0"/>
        <w:adjustRightInd w:val="0"/>
        <w:spacing w:after="0" w:line="360" w:lineRule="auto"/>
        <w:ind w:firstLine="708"/>
        <w:jc w:val="both"/>
        <w:rPr>
          <w:rFonts w:ascii="Times New Roman" w:hAnsi="Times New Roman" w:cs="Times New Roman"/>
          <w:sz w:val="24"/>
          <w:szCs w:val="24"/>
        </w:rPr>
      </w:pPr>
      <w:r w:rsidRPr="002B5FE2">
        <w:rPr>
          <w:rFonts w:ascii="Times New Roman" w:hAnsi="Times New Roman" w:cs="Times New Roman"/>
          <w:sz w:val="24"/>
          <w:szCs w:val="24"/>
        </w:rPr>
        <w:t xml:space="preserve">Ovaj Zakon stupa na snagu prvi dan od dana njegove objave </w:t>
      </w:r>
      <w:r w:rsidR="009261E0" w:rsidRPr="002B5FE2">
        <w:rPr>
          <w:rFonts w:ascii="Times New Roman" w:eastAsia="Times New Roman" w:hAnsi="Times New Roman" w:cs="Times New Roman"/>
          <w:bCs/>
          <w:sz w:val="24"/>
          <w:szCs w:val="24"/>
          <w:lang w:val="en-GB" w:eastAsia="hr-HR"/>
        </w:rPr>
        <w:t>u “Narodnim novinama”.</w:t>
      </w:r>
    </w:p>
    <w:p w:rsidR="00C92139" w:rsidRDefault="00C92139" w:rsidP="00535EFF">
      <w:pPr>
        <w:spacing w:after="0" w:line="360" w:lineRule="auto"/>
        <w:jc w:val="both"/>
        <w:rPr>
          <w:rFonts w:ascii="Times New Roman" w:hAnsi="Times New Roman" w:cs="Times New Roman"/>
          <w:sz w:val="24"/>
          <w:szCs w:val="24"/>
        </w:rPr>
      </w:pPr>
    </w:p>
    <w:p w:rsidR="00D0501C" w:rsidRPr="002B5FE2" w:rsidRDefault="00F71FBA" w:rsidP="00535EFF">
      <w:pPr>
        <w:spacing w:after="0" w:line="360" w:lineRule="auto"/>
        <w:jc w:val="both"/>
        <w:rPr>
          <w:rFonts w:ascii="Times New Roman" w:hAnsi="Times New Roman" w:cs="Times New Roman"/>
          <w:sz w:val="24"/>
          <w:szCs w:val="24"/>
        </w:rPr>
      </w:pPr>
      <w:r w:rsidRPr="002B5FE2">
        <w:rPr>
          <w:rFonts w:ascii="Times New Roman" w:hAnsi="Times New Roman" w:cs="Times New Roman"/>
          <w:sz w:val="24"/>
          <w:szCs w:val="24"/>
        </w:rPr>
        <w:t>Klasa:</w:t>
      </w:r>
    </w:p>
    <w:p w:rsidR="00F71FBA" w:rsidRPr="002B5FE2" w:rsidRDefault="00F71FBA" w:rsidP="00535EFF">
      <w:pPr>
        <w:spacing w:after="0" w:line="360" w:lineRule="auto"/>
        <w:jc w:val="both"/>
        <w:rPr>
          <w:rFonts w:ascii="Times New Roman" w:hAnsi="Times New Roman" w:cs="Times New Roman"/>
          <w:sz w:val="24"/>
          <w:szCs w:val="24"/>
        </w:rPr>
      </w:pPr>
      <w:r w:rsidRPr="002B5FE2">
        <w:rPr>
          <w:rFonts w:ascii="Times New Roman" w:hAnsi="Times New Roman" w:cs="Times New Roman"/>
          <w:sz w:val="24"/>
          <w:szCs w:val="24"/>
        </w:rPr>
        <w:t>Urbroj:</w:t>
      </w:r>
    </w:p>
    <w:p w:rsidR="00F71FBA" w:rsidRPr="002B5FE2" w:rsidRDefault="00F71FBA" w:rsidP="00535EFF">
      <w:pPr>
        <w:spacing w:after="0" w:line="360" w:lineRule="auto"/>
        <w:jc w:val="both"/>
        <w:rPr>
          <w:rFonts w:ascii="Times New Roman" w:hAnsi="Times New Roman" w:cs="Times New Roman"/>
          <w:sz w:val="24"/>
          <w:szCs w:val="24"/>
        </w:rPr>
      </w:pPr>
      <w:r w:rsidRPr="002B5FE2">
        <w:rPr>
          <w:rFonts w:ascii="Times New Roman" w:hAnsi="Times New Roman" w:cs="Times New Roman"/>
          <w:sz w:val="24"/>
          <w:szCs w:val="24"/>
        </w:rPr>
        <w:t>Zagreb,</w:t>
      </w:r>
    </w:p>
    <w:p w:rsidR="00F71FBA" w:rsidRPr="002B5FE2" w:rsidRDefault="00F71FBA" w:rsidP="00535EFF">
      <w:pPr>
        <w:spacing w:after="0" w:line="360" w:lineRule="auto"/>
        <w:ind w:left="1416"/>
        <w:jc w:val="both"/>
        <w:rPr>
          <w:rFonts w:ascii="Times New Roman" w:hAnsi="Times New Roman" w:cs="Times New Roman"/>
          <w:sz w:val="24"/>
          <w:szCs w:val="24"/>
        </w:rPr>
      </w:pPr>
      <w:r w:rsidRPr="002B5FE2">
        <w:rPr>
          <w:rFonts w:ascii="Times New Roman" w:hAnsi="Times New Roman" w:cs="Times New Roman"/>
          <w:sz w:val="24"/>
          <w:szCs w:val="24"/>
        </w:rPr>
        <w:tab/>
      </w:r>
      <w:r w:rsidR="00F002FC"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t>Predsjednik</w:t>
      </w:r>
    </w:p>
    <w:p w:rsidR="00F71FBA" w:rsidRPr="002B5FE2" w:rsidRDefault="00F71FBA" w:rsidP="00535EFF">
      <w:pPr>
        <w:spacing w:after="0" w:line="360" w:lineRule="auto"/>
        <w:ind w:left="1416"/>
        <w:jc w:val="both"/>
        <w:rPr>
          <w:rFonts w:ascii="Times New Roman" w:hAnsi="Times New Roman" w:cs="Times New Roman"/>
          <w:sz w:val="24"/>
          <w:szCs w:val="24"/>
        </w:rPr>
      </w:pP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t>Hrvatskog sabora</w:t>
      </w:r>
    </w:p>
    <w:p w:rsidR="00F71FBA" w:rsidRPr="002B5FE2" w:rsidRDefault="00F71FBA" w:rsidP="00535EFF">
      <w:pPr>
        <w:spacing w:after="0" w:line="360" w:lineRule="auto"/>
        <w:ind w:left="1416"/>
        <w:jc w:val="both"/>
        <w:rPr>
          <w:rFonts w:ascii="Times New Roman" w:hAnsi="Times New Roman" w:cs="Times New Roman"/>
          <w:sz w:val="24"/>
          <w:szCs w:val="24"/>
        </w:rPr>
      </w:pP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r>
      <w:r w:rsidRPr="002B5FE2">
        <w:rPr>
          <w:rFonts w:ascii="Times New Roman" w:hAnsi="Times New Roman" w:cs="Times New Roman"/>
          <w:sz w:val="24"/>
          <w:szCs w:val="24"/>
        </w:rPr>
        <w:tab/>
        <w:t>Josip Leko</w:t>
      </w:r>
    </w:p>
    <w:p w:rsidR="00F002FC" w:rsidRDefault="00F002FC" w:rsidP="00535EFF">
      <w:pPr>
        <w:spacing w:after="0" w:line="360" w:lineRule="auto"/>
        <w:jc w:val="center"/>
        <w:rPr>
          <w:rFonts w:ascii="Times New Roman" w:hAnsi="Times New Roman" w:cs="Times New Roman"/>
          <w:b/>
          <w:sz w:val="24"/>
          <w:szCs w:val="24"/>
        </w:rPr>
      </w:pPr>
    </w:p>
    <w:p w:rsidR="00036148" w:rsidRDefault="00036148" w:rsidP="00C610F7">
      <w:pPr>
        <w:jc w:val="center"/>
        <w:rPr>
          <w:rFonts w:ascii="Times New Roman" w:hAnsi="Times New Roman" w:cs="Times New Roman"/>
          <w:b/>
          <w:sz w:val="24"/>
          <w:szCs w:val="24"/>
        </w:rPr>
      </w:pPr>
    </w:p>
    <w:p w:rsidR="00036148" w:rsidRDefault="00036148" w:rsidP="00C610F7">
      <w:pPr>
        <w:jc w:val="center"/>
        <w:rPr>
          <w:rFonts w:ascii="Times New Roman" w:hAnsi="Times New Roman" w:cs="Times New Roman"/>
          <w:b/>
          <w:sz w:val="24"/>
          <w:szCs w:val="24"/>
        </w:rPr>
      </w:pPr>
    </w:p>
    <w:p w:rsidR="00036148" w:rsidRDefault="00036148" w:rsidP="00C610F7">
      <w:pPr>
        <w:jc w:val="center"/>
        <w:rPr>
          <w:rFonts w:ascii="Times New Roman" w:hAnsi="Times New Roman" w:cs="Times New Roman"/>
          <w:b/>
          <w:sz w:val="24"/>
          <w:szCs w:val="24"/>
        </w:rPr>
      </w:pPr>
    </w:p>
    <w:p w:rsidR="00036148" w:rsidRDefault="00036148" w:rsidP="00C610F7">
      <w:pPr>
        <w:jc w:val="center"/>
        <w:rPr>
          <w:rFonts w:ascii="Times New Roman" w:hAnsi="Times New Roman" w:cs="Times New Roman"/>
          <w:b/>
          <w:sz w:val="24"/>
          <w:szCs w:val="24"/>
        </w:rPr>
      </w:pPr>
    </w:p>
    <w:p w:rsidR="00036148" w:rsidRDefault="00036148" w:rsidP="00C610F7">
      <w:pPr>
        <w:jc w:val="center"/>
        <w:rPr>
          <w:rFonts w:ascii="Times New Roman" w:hAnsi="Times New Roman" w:cs="Times New Roman"/>
          <w:b/>
          <w:sz w:val="24"/>
          <w:szCs w:val="24"/>
        </w:rPr>
      </w:pPr>
    </w:p>
    <w:p w:rsidR="00036148" w:rsidRDefault="00036148" w:rsidP="00C610F7">
      <w:pPr>
        <w:jc w:val="center"/>
        <w:rPr>
          <w:rFonts w:ascii="Times New Roman" w:hAnsi="Times New Roman" w:cs="Times New Roman"/>
          <w:b/>
          <w:sz w:val="24"/>
          <w:szCs w:val="24"/>
        </w:rPr>
      </w:pPr>
    </w:p>
    <w:p w:rsidR="00604B0A" w:rsidRDefault="00604B0A"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C92139" w:rsidRDefault="00C92139" w:rsidP="00C610F7">
      <w:pPr>
        <w:jc w:val="center"/>
        <w:rPr>
          <w:rFonts w:ascii="Times New Roman" w:hAnsi="Times New Roman" w:cs="Times New Roman"/>
          <w:b/>
          <w:sz w:val="24"/>
          <w:szCs w:val="24"/>
        </w:rPr>
      </w:pPr>
    </w:p>
    <w:p w:rsidR="002F77C5" w:rsidRDefault="002F77C5" w:rsidP="00C610F7">
      <w:pPr>
        <w:jc w:val="center"/>
        <w:rPr>
          <w:rFonts w:ascii="Times New Roman" w:hAnsi="Times New Roman" w:cs="Times New Roman"/>
          <w:b/>
          <w:sz w:val="24"/>
          <w:szCs w:val="24"/>
        </w:rPr>
      </w:pPr>
      <w:r w:rsidRPr="002F77C5">
        <w:rPr>
          <w:rFonts w:ascii="Times New Roman" w:hAnsi="Times New Roman" w:cs="Times New Roman"/>
          <w:b/>
          <w:sz w:val="24"/>
          <w:szCs w:val="24"/>
        </w:rPr>
        <w:lastRenderedPageBreak/>
        <w:t>OBRAZLOŽENJE</w:t>
      </w:r>
    </w:p>
    <w:p w:rsidR="00FD16EA" w:rsidRPr="002F77C5" w:rsidRDefault="00FD16EA" w:rsidP="00C610F7">
      <w:pPr>
        <w:jc w:val="center"/>
        <w:rPr>
          <w:rFonts w:ascii="Times New Roman" w:hAnsi="Times New Roman" w:cs="Times New Roman"/>
          <w:b/>
          <w:sz w:val="24"/>
          <w:szCs w:val="24"/>
        </w:rPr>
      </w:pPr>
    </w:p>
    <w:p w:rsidR="002F77C5" w:rsidRPr="00790721" w:rsidRDefault="002F77C5" w:rsidP="002F77C5">
      <w:pPr>
        <w:rPr>
          <w:rFonts w:ascii="Times New Roman" w:hAnsi="Times New Roman" w:cs="Times New Roman"/>
          <w:sz w:val="24"/>
          <w:szCs w:val="24"/>
          <w:u w:val="single"/>
        </w:rPr>
      </w:pPr>
      <w:r w:rsidRPr="00790721">
        <w:rPr>
          <w:rFonts w:ascii="Times New Roman" w:hAnsi="Times New Roman" w:cs="Times New Roman"/>
          <w:sz w:val="24"/>
          <w:szCs w:val="24"/>
          <w:u w:val="single"/>
        </w:rPr>
        <w:t>Uz članak 1.</w:t>
      </w:r>
    </w:p>
    <w:p w:rsidR="002F77C5" w:rsidRPr="007A6D10" w:rsidRDefault="002C0E73" w:rsidP="002F77C5">
      <w:pPr>
        <w:jc w:val="both"/>
        <w:rPr>
          <w:rFonts w:ascii="Times New Roman" w:hAnsi="Times New Roman" w:cs="Times New Roman"/>
          <w:b/>
          <w:sz w:val="24"/>
          <w:szCs w:val="24"/>
        </w:rPr>
      </w:pPr>
      <w:r>
        <w:rPr>
          <w:rFonts w:ascii="Times New Roman" w:hAnsi="Times New Roman" w:cs="Times New Roman"/>
          <w:sz w:val="24"/>
          <w:szCs w:val="24"/>
        </w:rPr>
        <w:t xml:space="preserve">Predloženom odredbom </w:t>
      </w:r>
      <w:r w:rsidR="00790721">
        <w:rPr>
          <w:rFonts w:ascii="Times New Roman" w:hAnsi="Times New Roman" w:cs="Times New Roman"/>
          <w:sz w:val="24"/>
          <w:szCs w:val="24"/>
        </w:rPr>
        <w:t xml:space="preserve">mijenja se </w:t>
      </w:r>
      <w:r w:rsidR="007A6D10" w:rsidRPr="007A6D10">
        <w:rPr>
          <w:rFonts w:ascii="Times New Roman" w:hAnsi="Times New Roman" w:cs="Times New Roman"/>
          <w:sz w:val="24"/>
          <w:szCs w:val="24"/>
        </w:rPr>
        <w:t>član</w:t>
      </w:r>
      <w:r w:rsidR="00790721">
        <w:rPr>
          <w:rFonts w:ascii="Times New Roman" w:hAnsi="Times New Roman" w:cs="Times New Roman"/>
          <w:sz w:val="24"/>
          <w:szCs w:val="24"/>
        </w:rPr>
        <w:t>a</w:t>
      </w:r>
      <w:r w:rsidR="007A6D10" w:rsidRPr="007A6D10">
        <w:rPr>
          <w:rFonts w:ascii="Times New Roman" w:hAnsi="Times New Roman" w:cs="Times New Roman"/>
          <w:sz w:val="24"/>
          <w:szCs w:val="24"/>
        </w:rPr>
        <w:t xml:space="preserve">k 2. </w:t>
      </w:r>
      <w:r w:rsidR="00790721">
        <w:rPr>
          <w:rFonts w:ascii="Times New Roman" w:hAnsi="Times New Roman" w:cs="Times New Roman"/>
          <w:sz w:val="24"/>
          <w:szCs w:val="24"/>
        </w:rPr>
        <w:t xml:space="preserve">koji propisuje </w:t>
      </w:r>
      <w:r w:rsidR="007A6D10" w:rsidRPr="007A6D10">
        <w:rPr>
          <w:rFonts w:ascii="Times New Roman" w:hAnsi="Times New Roman" w:cs="Times New Roman"/>
          <w:sz w:val="24"/>
          <w:szCs w:val="24"/>
        </w:rPr>
        <w:t xml:space="preserve">da </w:t>
      </w:r>
      <w:r w:rsidR="00D92927">
        <w:rPr>
          <w:rFonts w:ascii="Times New Roman" w:hAnsi="Times New Roman" w:cs="Times New Roman"/>
          <w:sz w:val="24"/>
          <w:szCs w:val="24"/>
        </w:rPr>
        <w:t>o</w:t>
      </w:r>
      <w:r w:rsidR="007A6D10" w:rsidRPr="007A6D10">
        <w:rPr>
          <w:rFonts w:ascii="Times New Roman" w:hAnsi="Times New Roman" w:cs="Times New Roman"/>
          <w:sz w:val="24"/>
          <w:szCs w:val="24"/>
        </w:rPr>
        <w:t>vaj Zakon sadrži odredbe koje su u skladu sa Smjernicama o nacionalnim regionalnim potporama (Službeni list Europske unije, serija C, broj 209/1, 23. srpnja 2013.).</w:t>
      </w:r>
    </w:p>
    <w:p w:rsidR="007A6D10" w:rsidRPr="002B5FE2" w:rsidRDefault="007A6D10" w:rsidP="007A6D10">
      <w:pPr>
        <w:jc w:val="both"/>
        <w:rPr>
          <w:rFonts w:ascii="Times New Roman" w:hAnsi="Times New Roman" w:cs="Times New Roman"/>
          <w:sz w:val="24"/>
          <w:szCs w:val="24"/>
        </w:rPr>
      </w:pPr>
    </w:p>
    <w:p w:rsidR="007A6D10" w:rsidRPr="00790721" w:rsidRDefault="007A6D10" w:rsidP="007A6D10">
      <w:pPr>
        <w:jc w:val="both"/>
        <w:rPr>
          <w:rFonts w:ascii="Times New Roman" w:hAnsi="Times New Roman" w:cs="Times New Roman"/>
          <w:sz w:val="24"/>
          <w:szCs w:val="24"/>
          <w:u w:val="single"/>
        </w:rPr>
      </w:pPr>
      <w:r w:rsidRPr="00790721">
        <w:rPr>
          <w:rFonts w:ascii="Times New Roman" w:hAnsi="Times New Roman" w:cs="Times New Roman"/>
          <w:sz w:val="24"/>
          <w:szCs w:val="24"/>
          <w:u w:val="single"/>
        </w:rPr>
        <w:t>Uz članak 2.</w:t>
      </w:r>
    </w:p>
    <w:p w:rsidR="007A6D10" w:rsidRPr="000D515D" w:rsidRDefault="00790721" w:rsidP="000D515D">
      <w:pPr>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D92927" w:rsidRPr="000D515D">
        <w:rPr>
          <w:rFonts w:ascii="Times New Roman" w:hAnsi="Times New Roman" w:cs="Times New Roman"/>
          <w:sz w:val="24"/>
          <w:szCs w:val="24"/>
        </w:rPr>
        <w:t xml:space="preserve">se </w:t>
      </w:r>
      <w:r w:rsidR="000D515D" w:rsidRPr="000D515D">
        <w:rPr>
          <w:rFonts w:ascii="Times New Roman" w:hAnsi="Times New Roman" w:cs="Times New Roman"/>
          <w:sz w:val="24"/>
          <w:szCs w:val="24"/>
        </w:rPr>
        <w:t>u</w:t>
      </w:r>
      <w:r w:rsidR="007A6D10" w:rsidRPr="000D515D">
        <w:rPr>
          <w:rFonts w:ascii="Times New Roman" w:hAnsi="Times New Roman" w:cs="Times New Roman"/>
          <w:sz w:val="24"/>
          <w:szCs w:val="24"/>
        </w:rPr>
        <w:t xml:space="preserve"> članku 3. stavku 1. riječi: „i 53/12.“ zamjenjuju riječima: „53/12. i 56/13.“.</w:t>
      </w:r>
    </w:p>
    <w:p w:rsidR="007A6D10" w:rsidRPr="00B93F48" w:rsidRDefault="000D515D" w:rsidP="007A6D10">
      <w:pPr>
        <w:pStyle w:val="t-9-8"/>
        <w:jc w:val="both"/>
      </w:pPr>
      <w:r w:rsidRPr="000D515D">
        <w:t>Nadalje, u</w:t>
      </w:r>
      <w:r w:rsidR="007A6D10" w:rsidRPr="000D515D">
        <w:t xml:space="preserve"> članku 3. </w:t>
      </w:r>
      <w:r w:rsidR="00790721">
        <w:t xml:space="preserve">mijenja se </w:t>
      </w:r>
      <w:r w:rsidR="007A6D10" w:rsidRPr="000D515D">
        <w:t xml:space="preserve">stavak 2. </w:t>
      </w:r>
      <w:r w:rsidR="00790721">
        <w:t>tako da p</w:t>
      </w:r>
      <w:r w:rsidR="007A6D10" w:rsidRPr="00B93F48">
        <w:t>oduzetništvo u smislu ovoga Zakona predstavljaju i subjekti – veliki poduzetnici. Pod kategorijom veliki poduzetnik, u smislu ovoga Zakona, podrazumijeva se poduzetnik čiji su: broj radnika i promet/poslovni prihod ili ukupna aktiva, viši od mjerila utvrđenih u članku 2. Zakona o poticanju razvoja malog gospodarstva (»Narodne novine«, br. 2</w:t>
      </w:r>
      <w:r w:rsidR="00790721">
        <w:t>9/02., 63/07., 53/12. i 56/13.)</w:t>
      </w:r>
      <w:r w:rsidR="007A6D10" w:rsidRPr="00B93F48">
        <w:t>.</w:t>
      </w:r>
    </w:p>
    <w:p w:rsidR="007A6D10" w:rsidRDefault="007A6D10" w:rsidP="007A6D10">
      <w:pPr>
        <w:autoSpaceDE w:val="0"/>
        <w:autoSpaceDN w:val="0"/>
        <w:adjustRightInd w:val="0"/>
        <w:spacing w:after="0" w:line="240" w:lineRule="auto"/>
        <w:jc w:val="center"/>
        <w:rPr>
          <w:rFonts w:ascii="Times New Roman" w:hAnsi="Times New Roman" w:cs="Times New Roman"/>
          <w:sz w:val="24"/>
          <w:szCs w:val="24"/>
        </w:rPr>
      </w:pPr>
    </w:p>
    <w:p w:rsidR="007A6D10" w:rsidRPr="00790721" w:rsidRDefault="000D515D" w:rsidP="000D515D">
      <w:pPr>
        <w:autoSpaceDE w:val="0"/>
        <w:autoSpaceDN w:val="0"/>
        <w:adjustRightInd w:val="0"/>
        <w:spacing w:after="0" w:line="240" w:lineRule="auto"/>
        <w:jc w:val="both"/>
        <w:rPr>
          <w:rFonts w:ascii="Times New Roman" w:hAnsi="Times New Roman" w:cs="Times New Roman"/>
          <w:sz w:val="24"/>
          <w:szCs w:val="24"/>
          <w:u w:val="single"/>
        </w:rPr>
      </w:pPr>
      <w:r w:rsidRPr="00790721">
        <w:rPr>
          <w:rFonts w:ascii="Times New Roman" w:hAnsi="Times New Roman" w:cs="Times New Roman"/>
          <w:sz w:val="24"/>
          <w:szCs w:val="24"/>
          <w:u w:val="single"/>
        </w:rPr>
        <w:t>Uz č</w:t>
      </w:r>
      <w:r w:rsidR="007A6D10" w:rsidRPr="00790721">
        <w:rPr>
          <w:rFonts w:ascii="Times New Roman" w:hAnsi="Times New Roman" w:cs="Times New Roman"/>
          <w:sz w:val="24"/>
          <w:szCs w:val="24"/>
          <w:u w:val="single"/>
        </w:rPr>
        <w:t>lanak 3.</w:t>
      </w:r>
    </w:p>
    <w:p w:rsidR="000D515D" w:rsidRPr="002B5FE2" w:rsidRDefault="000D515D" w:rsidP="000D515D">
      <w:pPr>
        <w:autoSpaceDE w:val="0"/>
        <w:autoSpaceDN w:val="0"/>
        <w:adjustRightInd w:val="0"/>
        <w:spacing w:after="0" w:line="240" w:lineRule="auto"/>
        <w:jc w:val="both"/>
        <w:rPr>
          <w:rFonts w:ascii="Times New Roman" w:hAnsi="Times New Roman" w:cs="Times New Roman"/>
          <w:sz w:val="24"/>
          <w:szCs w:val="24"/>
        </w:rPr>
      </w:pPr>
    </w:p>
    <w:p w:rsidR="007A6D10" w:rsidRPr="002B5FE2" w:rsidRDefault="000D515D" w:rsidP="000D515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Ovim člankom </w:t>
      </w:r>
      <w:r w:rsidRPr="002B5FE2">
        <w:rPr>
          <w:rFonts w:ascii="Times New Roman" w:hAnsi="Times New Roman" w:cs="Times New Roman"/>
          <w:sz w:val="24"/>
          <w:szCs w:val="24"/>
          <w:lang w:val="pl-PL"/>
        </w:rPr>
        <w:t xml:space="preserve">mijenja se </w:t>
      </w:r>
      <w:r>
        <w:rPr>
          <w:rFonts w:ascii="Times New Roman" w:hAnsi="Times New Roman" w:cs="Times New Roman"/>
          <w:sz w:val="24"/>
          <w:szCs w:val="24"/>
          <w:lang w:val="pl-PL"/>
        </w:rPr>
        <w:t>č</w:t>
      </w:r>
      <w:r w:rsidR="007A6D10" w:rsidRPr="002B5FE2">
        <w:rPr>
          <w:rFonts w:ascii="Times New Roman" w:hAnsi="Times New Roman" w:cs="Times New Roman"/>
          <w:sz w:val="24"/>
          <w:szCs w:val="24"/>
          <w:lang w:val="pl-PL"/>
        </w:rPr>
        <w:t>lanak 6.</w:t>
      </w:r>
      <w:r>
        <w:rPr>
          <w:rFonts w:ascii="Times New Roman" w:hAnsi="Times New Roman" w:cs="Times New Roman"/>
          <w:sz w:val="24"/>
          <w:szCs w:val="24"/>
          <w:lang w:val="pl-PL"/>
        </w:rPr>
        <w:t xml:space="preserve"> Zakona </w:t>
      </w:r>
      <w:r w:rsidR="002C0E73">
        <w:rPr>
          <w:rFonts w:ascii="Times New Roman" w:hAnsi="Times New Roman" w:cs="Times New Roman"/>
          <w:sz w:val="24"/>
          <w:szCs w:val="24"/>
          <w:lang w:val="pl-PL"/>
        </w:rPr>
        <w:t>te</w:t>
      </w:r>
      <w:r>
        <w:rPr>
          <w:rFonts w:ascii="Times New Roman" w:hAnsi="Times New Roman" w:cs="Times New Roman"/>
          <w:sz w:val="24"/>
          <w:szCs w:val="24"/>
          <w:lang w:val="pl-PL"/>
        </w:rPr>
        <w:t xml:space="preserve"> se pojedini izrazi i njihovo značenje usklađuju sa EU </w:t>
      </w:r>
      <w:r w:rsidRPr="007A6D10">
        <w:rPr>
          <w:rFonts w:ascii="Times New Roman" w:hAnsi="Times New Roman" w:cs="Times New Roman"/>
          <w:sz w:val="24"/>
          <w:szCs w:val="24"/>
        </w:rPr>
        <w:t>Smjernicama o nacionalnim regionalnim potporama</w:t>
      </w:r>
      <w:r>
        <w:rPr>
          <w:rFonts w:ascii="Times New Roman" w:hAnsi="Times New Roman" w:cs="Times New Roman"/>
          <w:sz w:val="24"/>
          <w:szCs w:val="24"/>
        </w:rPr>
        <w:t>.</w:t>
      </w:r>
    </w:p>
    <w:p w:rsidR="007A6D10" w:rsidRPr="002B5FE2" w:rsidRDefault="007A6D10" w:rsidP="007A6D10">
      <w:pPr>
        <w:spacing w:after="0" w:line="360" w:lineRule="auto"/>
        <w:jc w:val="both"/>
        <w:rPr>
          <w:rFonts w:ascii="Times New Roman" w:eastAsia="Times New Roman" w:hAnsi="Times New Roman" w:cs="Times New Roman"/>
          <w:sz w:val="24"/>
          <w:szCs w:val="24"/>
          <w:lang w:eastAsia="hr-HR"/>
        </w:rPr>
      </w:pPr>
    </w:p>
    <w:p w:rsidR="007A6D10" w:rsidRPr="00790721" w:rsidRDefault="000D515D" w:rsidP="000D515D">
      <w:pPr>
        <w:spacing w:after="0" w:line="360" w:lineRule="auto"/>
        <w:jc w:val="both"/>
        <w:rPr>
          <w:rFonts w:ascii="Times New Roman" w:eastAsia="Times New Roman" w:hAnsi="Times New Roman" w:cs="Times New Roman"/>
          <w:sz w:val="24"/>
          <w:szCs w:val="24"/>
          <w:u w:val="single"/>
          <w:lang w:eastAsia="hr-HR"/>
        </w:rPr>
      </w:pPr>
      <w:r w:rsidRPr="00790721">
        <w:rPr>
          <w:rFonts w:ascii="Times New Roman" w:eastAsia="Times New Roman" w:hAnsi="Times New Roman" w:cs="Times New Roman"/>
          <w:sz w:val="24"/>
          <w:szCs w:val="24"/>
          <w:u w:val="single"/>
          <w:lang w:eastAsia="hr-HR"/>
        </w:rPr>
        <w:t>Uz č</w:t>
      </w:r>
      <w:r w:rsidR="007A6D10" w:rsidRPr="00790721">
        <w:rPr>
          <w:rFonts w:ascii="Times New Roman" w:eastAsia="Times New Roman" w:hAnsi="Times New Roman" w:cs="Times New Roman"/>
          <w:sz w:val="24"/>
          <w:szCs w:val="24"/>
          <w:u w:val="single"/>
          <w:lang w:eastAsia="hr-HR"/>
        </w:rPr>
        <w:t>lanak 4.</w:t>
      </w:r>
    </w:p>
    <w:p w:rsidR="007A6D10" w:rsidRDefault="007A6D10" w:rsidP="007A6D10">
      <w:pPr>
        <w:spacing w:after="0" w:line="360" w:lineRule="auto"/>
        <w:jc w:val="center"/>
        <w:rPr>
          <w:rFonts w:ascii="Times New Roman" w:eastAsia="Times New Roman" w:hAnsi="Times New Roman" w:cs="Times New Roman"/>
          <w:sz w:val="24"/>
          <w:szCs w:val="24"/>
          <w:lang w:eastAsia="hr-HR"/>
        </w:rPr>
      </w:pPr>
    </w:p>
    <w:p w:rsidR="000702FE" w:rsidRDefault="00790721" w:rsidP="007A6D1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2C0E73">
        <w:rPr>
          <w:rFonts w:ascii="Times New Roman" w:eastAsia="Times New Roman" w:hAnsi="Times New Roman" w:cs="Times New Roman"/>
          <w:sz w:val="24"/>
          <w:szCs w:val="24"/>
          <w:lang w:eastAsia="hr-HR"/>
        </w:rPr>
        <w:t xml:space="preserve">predlaže </w:t>
      </w:r>
      <w:r>
        <w:rPr>
          <w:rFonts w:ascii="Times New Roman" w:eastAsia="Times New Roman" w:hAnsi="Times New Roman" w:cs="Times New Roman"/>
          <w:sz w:val="24"/>
          <w:szCs w:val="24"/>
          <w:lang w:eastAsia="hr-HR"/>
        </w:rPr>
        <w:t>se u</w:t>
      </w:r>
      <w:r w:rsidR="007A6D10" w:rsidRPr="00B93F48">
        <w:rPr>
          <w:rFonts w:ascii="Times New Roman" w:eastAsia="Times New Roman" w:hAnsi="Times New Roman" w:cs="Times New Roman"/>
          <w:sz w:val="24"/>
          <w:szCs w:val="24"/>
          <w:lang w:eastAsia="hr-HR"/>
        </w:rPr>
        <w:t xml:space="preserve"> članku 7. </w:t>
      </w:r>
      <w:r w:rsidR="002C0E73">
        <w:rPr>
          <w:rFonts w:ascii="Times New Roman" w:eastAsia="Times New Roman" w:hAnsi="Times New Roman" w:cs="Times New Roman"/>
          <w:sz w:val="24"/>
          <w:szCs w:val="24"/>
          <w:lang w:eastAsia="hr-HR"/>
        </w:rPr>
        <w:t>izm</w:t>
      </w:r>
      <w:r w:rsidR="002C0E73" w:rsidRPr="00B93F48">
        <w:rPr>
          <w:rFonts w:ascii="Times New Roman" w:eastAsia="Times New Roman" w:hAnsi="Times New Roman" w:cs="Times New Roman"/>
          <w:sz w:val="24"/>
          <w:szCs w:val="24"/>
          <w:lang w:eastAsia="hr-HR"/>
        </w:rPr>
        <w:t>jena</w:t>
      </w:r>
      <w:r w:rsidR="000702FE">
        <w:rPr>
          <w:rFonts w:ascii="Times New Roman" w:eastAsia="Times New Roman" w:hAnsi="Times New Roman" w:cs="Times New Roman"/>
          <w:sz w:val="24"/>
          <w:szCs w:val="24"/>
          <w:lang w:eastAsia="hr-HR"/>
        </w:rPr>
        <w:t xml:space="preserve"> naziv</w:t>
      </w:r>
      <w:r w:rsidR="002C0E73">
        <w:rPr>
          <w:rFonts w:ascii="Times New Roman" w:eastAsia="Times New Roman" w:hAnsi="Times New Roman" w:cs="Times New Roman"/>
          <w:sz w:val="24"/>
          <w:szCs w:val="24"/>
          <w:lang w:eastAsia="hr-HR"/>
        </w:rPr>
        <w:t>a</w:t>
      </w:r>
      <w:r w:rsidRPr="00B93F48">
        <w:rPr>
          <w:rFonts w:ascii="Times New Roman" w:eastAsia="Times New Roman" w:hAnsi="Times New Roman" w:cs="Times New Roman"/>
          <w:sz w:val="24"/>
          <w:szCs w:val="24"/>
          <w:lang w:eastAsia="hr-HR"/>
        </w:rPr>
        <w:t xml:space="preserve"> </w:t>
      </w:r>
      <w:r w:rsidR="000702FE">
        <w:rPr>
          <w:rFonts w:ascii="Times New Roman" w:eastAsia="Times New Roman" w:hAnsi="Times New Roman" w:cs="Times New Roman"/>
          <w:sz w:val="24"/>
          <w:szCs w:val="24"/>
          <w:lang w:eastAsia="hr-HR"/>
        </w:rPr>
        <w:t>poticajnih mjera</w:t>
      </w:r>
      <w:r w:rsidR="000702FE" w:rsidRPr="00B93F48">
        <w:rPr>
          <w:rFonts w:ascii="Times New Roman" w:eastAsia="Times New Roman" w:hAnsi="Times New Roman" w:cs="Times New Roman"/>
          <w:sz w:val="24"/>
          <w:szCs w:val="24"/>
          <w:lang w:eastAsia="hr-HR"/>
        </w:rPr>
        <w:t xml:space="preserve"> </w:t>
      </w:r>
      <w:r w:rsidR="000702FE">
        <w:rPr>
          <w:rFonts w:ascii="Times New Roman" w:eastAsia="Times New Roman" w:hAnsi="Times New Roman" w:cs="Times New Roman"/>
          <w:sz w:val="24"/>
          <w:szCs w:val="24"/>
          <w:lang w:eastAsia="hr-HR"/>
        </w:rPr>
        <w:t xml:space="preserve">pod točkama </w:t>
      </w:r>
      <w:r w:rsidR="007A6D10" w:rsidRPr="00B93F48">
        <w:rPr>
          <w:rFonts w:ascii="Times New Roman" w:eastAsia="Times New Roman" w:hAnsi="Times New Roman" w:cs="Times New Roman"/>
          <w:sz w:val="24"/>
          <w:szCs w:val="24"/>
          <w:lang w:eastAsia="hr-HR"/>
        </w:rPr>
        <w:t>1. i 2.</w:t>
      </w:r>
      <w:r w:rsidR="000702FE">
        <w:rPr>
          <w:rFonts w:ascii="Times New Roman" w:eastAsia="Times New Roman" w:hAnsi="Times New Roman" w:cs="Times New Roman"/>
          <w:sz w:val="24"/>
          <w:szCs w:val="24"/>
          <w:lang w:eastAsia="hr-HR"/>
        </w:rPr>
        <w:t xml:space="preserve">: </w:t>
      </w:r>
    </w:p>
    <w:p w:rsidR="007A6D10" w:rsidRDefault="007A6D10" w:rsidP="007A6D10">
      <w:pPr>
        <w:spacing w:after="0" w:line="360" w:lineRule="auto"/>
        <w:jc w:val="both"/>
        <w:rPr>
          <w:rFonts w:ascii="Times New Roman" w:eastAsia="Times New Roman" w:hAnsi="Times New Roman" w:cs="Times New Roman"/>
          <w:sz w:val="24"/>
          <w:szCs w:val="24"/>
          <w:lang w:eastAsia="hr-HR"/>
        </w:rPr>
      </w:pPr>
      <w:r w:rsidRPr="00B93F48">
        <w:rPr>
          <w:rFonts w:ascii="Times New Roman" w:eastAsia="Times New Roman" w:hAnsi="Times New Roman" w:cs="Times New Roman"/>
          <w:sz w:val="24"/>
          <w:szCs w:val="24"/>
          <w:lang w:eastAsia="hr-HR"/>
        </w:rPr>
        <w:t>1. porezni poticaj za mikropoduzetnike, 2. porezni poticaji za male, srednje i velike poduzetnike.</w:t>
      </w:r>
    </w:p>
    <w:p w:rsidR="007A6D10" w:rsidRPr="00B93F48" w:rsidRDefault="007A6D10" w:rsidP="007A6D10">
      <w:pPr>
        <w:spacing w:after="0" w:line="360" w:lineRule="auto"/>
        <w:jc w:val="both"/>
        <w:rPr>
          <w:rFonts w:ascii="Times New Roman" w:eastAsia="Times New Roman" w:hAnsi="Times New Roman" w:cs="Times New Roman"/>
          <w:sz w:val="24"/>
          <w:szCs w:val="24"/>
          <w:lang w:eastAsia="hr-HR"/>
        </w:rPr>
      </w:pPr>
    </w:p>
    <w:p w:rsidR="007A6D10" w:rsidRPr="00A251AC" w:rsidRDefault="00D267B1" w:rsidP="00D267B1">
      <w:pPr>
        <w:spacing w:after="0" w:line="360" w:lineRule="auto"/>
        <w:jc w:val="both"/>
        <w:rPr>
          <w:rFonts w:ascii="Times New Roman" w:eastAsia="Times New Roman" w:hAnsi="Times New Roman" w:cs="Times New Roman"/>
          <w:sz w:val="24"/>
          <w:szCs w:val="24"/>
          <w:u w:val="single"/>
          <w:lang w:eastAsia="hr-HR"/>
        </w:rPr>
      </w:pPr>
      <w:r w:rsidRPr="00A251AC">
        <w:rPr>
          <w:rFonts w:ascii="Times New Roman" w:eastAsia="Times New Roman" w:hAnsi="Times New Roman" w:cs="Times New Roman"/>
          <w:sz w:val="24"/>
          <w:szCs w:val="24"/>
          <w:u w:val="single"/>
          <w:lang w:eastAsia="hr-HR"/>
        </w:rPr>
        <w:t>Uz č</w:t>
      </w:r>
      <w:r w:rsidR="007A6D10" w:rsidRPr="00A251AC">
        <w:rPr>
          <w:rFonts w:ascii="Times New Roman" w:eastAsia="Times New Roman" w:hAnsi="Times New Roman" w:cs="Times New Roman"/>
          <w:sz w:val="24"/>
          <w:szCs w:val="24"/>
          <w:u w:val="single"/>
          <w:lang w:eastAsia="hr-HR"/>
        </w:rPr>
        <w:t>lanak 5.</w:t>
      </w:r>
    </w:p>
    <w:p w:rsidR="007A6D10" w:rsidRPr="002B5FE2" w:rsidRDefault="007A6D10" w:rsidP="007A6D10">
      <w:pPr>
        <w:spacing w:after="0" w:line="360" w:lineRule="auto"/>
        <w:jc w:val="center"/>
        <w:rPr>
          <w:rFonts w:ascii="Times New Roman" w:eastAsia="Times New Roman" w:hAnsi="Times New Roman" w:cs="Times New Roman"/>
          <w:sz w:val="24"/>
          <w:szCs w:val="24"/>
          <w:lang w:eastAsia="hr-HR"/>
        </w:rPr>
      </w:pPr>
    </w:p>
    <w:p w:rsidR="007A6D10" w:rsidRPr="009D20FA" w:rsidRDefault="002C0E73" w:rsidP="007A6D10">
      <w:pPr>
        <w:pStyle w:val="t-10-9"/>
        <w:spacing w:before="0" w:beforeAutospacing="0" w:after="0" w:afterAutospacing="0" w:line="360" w:lineRule="auto"/>
        <w:jc w:val="both"/>
        <w:rPr>
          <w:sz w:val="24"/>
          <w:szCs w:val="24"/>
        </w:rPr>
      </w:pPr>
      <w:r>
        <w:rPr>
          <w:sz w:val="24"/>
          <w:szCs w:val="24"/>
        </w:rPr>
        <w:t>Prema predloženoj odredbi</w:t>
      </w:r>
      <w:r w:rsidR="009D20FA">
        <w:rPr>
          <w:sz w:val="24"/>
          <w:szCs w:val="24"/>
        </w:rPr>
        <w:t xml:space="preserve"> </w:t>
      </w:r>
      <w:r w:rsidR="009D20FA" w:rsidRPr="002B5FE2">
        <w:rPr>
          <w:sz w:val="24"/>
          <w:szCs w:val="24"/>
        </w:rPr>
        <w:t xml:space="preserve">mijenja se </w:t>
      </w:r>
      <w:r w:rsidR="009D20FA">
        <w:rPr>
          <w:sz w:val="24"/>
          <w:szCs w:val="24"/>
        </w:rPr>
        <w:t>n</w:t>
      </w:r>
      <w:r w:rsidR="007A6D10" w:rsidRPr="002B5FE2">
        <w:rPr>
          <w:sz w:val="24"/>
          <w:szCs w:val="24"/>
        </w:rPr>
        <w:t xml:space="preserve">aslov </w:t>
      </w:r>
      <w:r w:rsidR="007A6D10" w:rsidRPr="00B93F48">
        <w:rPr>
          <w:sz w:val="24"/>
          <w:szCs w:val="24"/>
        </w:rPr>
        <w:t xml:space="preserve">iznad </w:t>
      </w:r>
      <w:r w:rsidR="007A6D10" w:rsidRPr="002B5FE2">
        <w:rPr>
          <w:sz w:val="24"/>
          <w:szCs w:val="24"/>
        </w:rPr>
        <w:t xml:space="preserve">članka 8. </w:t>
      </w:r>
      <w:r w:rsidR="009D20FA">
        <w:rPr>
          <w:sz w:val="24"/>
          <w:szCs w:val="24"/>
        </w:rPr>
        <w:t>tako da glasi</w:t>
      </w:r>
      <w:r w:rsidR="007A6D10">
        <w:rPr>
          <w:color w:val="FF0000"/>
          <w:sz w:val="24"/>
          <w:szCs w:val="24"/>
        </w:rPr>
        <w:t xml:space="preserve"> </w:t>
      </w:r>
      <w:r w:rsidR="007A6D10" w:rsidRPr="002B5FE2">
        <w:rPr>
          <w:sz w:val="24"/>
          <w:szCs w:val="24"/>
        </w:rPr>
        <w:t xml:space="preserve">Porezni poticaji za </w:t>
      </w:r>
      <w:r w:rsidR="007A6D10" w:rsidRPr="009D20FA">
        <w:rPr>
          <w:sz w:val="24"/>
          <w:szCs w:val="24"/>
        </w:rPr>
        <w:t>mikropoduzetnike.</w:t>
      </w:r>
    </w:p>
    <w:p w:rsidR="007A6D10" w:rsidRPr="009D20FA" w:rsidRDefault="009D20FA" w:rsidP="009D20FA">
      <w:pPr>
        <w:pStyle w:val="t-10-9"/>
        <w:spacing w:before="0" w:beforeAutospacing="0" w:after="0" w:afterAutospacing="0" w:line="360" w:lineRule="auto"/>
        <w:jc w:val="both"/>
        <w:rPr>
          <w:sz w:val="24"/>
          <w:szCs w:val="24"/>
        </w:rPr>
      </w:pPr>
      <w:r w:rsidRPr="009D20FA">
        <w:rPr>
          <w:sz w:val="24"/>
          <w:szCs w:val="24"/>
        </w:rPr>
        <w:t xml:space="preserve">Također, mijenja se </w:t>
      </w:r>
      <w:r w:rsidR="00865298">
        <w:rPr>
          <w:sz w:val="24"/>
          <w:szCs w:val="24"/>
        </w:rPr>
        <w:t xml:space="preserve">cijeli </w:t>
      </w:r>
      <w:r w:rsidRPr="009D20FA">
        <w:rPr>
          <w:sz w:val="24"/>
          <w:szCs w:val="24"/>
        </w:rPr>
        <w:t>č</w:t>
      </w:r>
      <w:r w:rsidR="007A6D10" w:rsidRPr="009D20FA">
        <w:rPr>
          <w:sz w:val="24"/>
          <w:szCs w:val="24"/>
        </w:rPr>
        <w:t>lanak 8.</w:t>
      </w:r>
    </w:p>
    <w:p w:rsidR="007A6D10" w:rsidRPr="00B93F48" w:rsidRDefault="007A6D10" w:rsidP="007A6D10">
      <w:pPr>
        <w:pStyle w:val="t-9-8"/>
        <w:spacing w:before="0" w:beforeAutospacing="0" w:after="0" w:afterAutospacing="0" w:line="360" w:lineRule="auto"/>
        <w:jc w:val="both"/>
      </w:pPr>
      <w:r w:rsidRPr="00B93F48">
        <w:t xml:space="preserve">Za investicije mikropoduzetnika u visini protuvrijednosti kuna od minimalno 50.000 eura, nositelju poticajnih mjera stopa poreza na dobit umanjuje se za 50% od propisane stope </w:t>
      </w:r>
      <w:r w:rsidRPr="00B93F48">
        <w:lastRenderedPageBreak/>
        <w:t>poreza na dobit u razdoblju do pet godina od godine početka investicije uz uvjet otvaranja najmanje tri nova radna mjesta povezana s investicijskim projektom, i to unutar razdoblja od godinu dana od početka investicije.</w:t>
      </w:r>
    </w:p>
    <w:p w:rsidR="007A6D10" w:rsidRPr="00B93F48" w:rsidRDefault="007A6D10" w:rsidP="007A6D10">
      <w:pPr>
        <w:pStyle w:val="t-9-8"/>
        <w:spacing w:before="0" w:beforeAutospacing="0" w:after="0" w:afterAutospacing="0" w:line="360" w:lineRule="auto"/>
        <w:jc w:val="both"/>
      </w:pPr>
      <w:r w:rsidRPr="00B93F48">
        <w:t>Ukupan iznos poreznih poticaja koje nositelj poticajnih mjera može iskoristiti tijekom razdoblja korištenja poreznih poticaja, određuje se u apsolutnom iznosu razlike obračuna dužnog iznosa poreza na dobit izračunatog na temelju Zakona o porezu na dobit i iznosa izračunatog na temelju ovoga Zakona, poštujući maksimalni dopušteni iznos ukupnih poticaja navedenih u članku 6. točki 12. ovoga Zakona.</w:t>
      </w:r>
    </w:p>
    <w:p w:rsidR="007A6D10" w:rsidRPr="00B93F48" w:rsidRDefault="007A6D10" w:rsidP="007A6D10">
      <w:pPr>
        <w:pStyle w:val="t-9-8"/>
        <w:spacing w:before="0" w:beforeAutospacing="0" w:after="0" w:afterAutospacing="0" w:line="360" w:lineRule="auto"/>
        <w:jc w:val="both"/>
      </w:pPr>
      <w:r w:rsidRPr="00B93F48">
        <w:t>Ako nositelj poticajnih mjera tijekom razdoblja korištenja poticajnih mjera iz ovoga Zakona prestane biti obveznik poreza na dobit, prestaje mu pravo korištenja poreznih povlastica za preostalo razdoblje za koja su odobrena uz obvezu očuvanja novih radnih mjesta i investicijskog projekta sukladno odredbama iz članka 6. točke 6. ovoga Zakona.</w:t>
      </w:r>
    </w:p>
    <w:p w:rsidR="007A6D10" w:rsidRPr="00B93F48" w:rsidRDefault="007A6D10" w:rsidP="007A6D10">
      <w:pPr>
        <w:pStyle w:val="t-9-8"/>
        <w:spacing w:before="0" w:beforeAutospacing="0" w:after="0" w:afterAutospacing="0" w:line="360" w:lineRule="auto"/>
        <w:jc w:val="both"/>
      </w:pPr>
      <w:r w:rsidRPr="00B93F48">
        <w:t>Ako nositelj poticajnih mjera smanji broj novih radnih mjesta utvrđenih odredbama stavka 1. ovoga članka prije isteka propisanog minimalnog razdoblja očuvanja predmetne investicije iz članka 6. točke 6. ovoga Zakona, prestaje mu pravo korištenja poreznih povlastica za čitavo razdoblje za koje su odobrena uz obvezu povrata sredstava ostvarenih korištenjem odobrenih povlastica uvećanih za iznos zakonske zatezne kamate.“.</w:t>
      </w:r>
    </w:p>
    <w:p w:rsidR="00BD0B5B" w:rsidRDefault="00BD0B5B" w:rsidP="009D20FA">
      <w:pPr>
        <w:spacing w:after="0" w:line="360" w:lineRule="auto"/>
        <w:rPr>
          <w:rFonts w:ascii="Times New Roman" w:eastAsia="Times New Roman" w:hAnsi="Times New Roman" w:cs="Times New Roman"/>
          <w:sz w:val="24"/>
          <w:szCs w:val="24"/>
          <w:u w:val="single"/>
          <w:lang w:eastAsia="hr-HR"/>
        </w:rPr>
      </w:pPr>
    </w:p>
    <w:p w:rsidR="007A6D10" w:rsidRDefault="009D20FA" w:rsidP="009D20FA">
      <w:pPr>
        <w:spacing w:after="0" w:line="360" w:lineRule="auto"/>
        <w:rPr>
          <w:rFonts w:ascii="Times New Roman" w:eastAsia="Times New Roman" w:hAnsi="Times New Roman" w:cs="Times New Roman"/>
          <w:sz w:val="24"/>
          <w:szCs w:val="24"/>
          <w:u w:val="single"/>
          <w:lang w:eastAsia="hr-HR"/>
        </w:rPr>
      </w:pPr>
      <w:r w:rsidRPr="00BD0B5B">
        <w:rPr>
          <w:rFonts w:ascii="Times New Roman" w:eastAsia="Times New Roman" w:hAnsi="Times New Roman" w:cs="Times New Roman"/>
          <w:sz w:val="24"/>
          <w:szCs w:val="24"/>
          <w:u w:val="single"/>
          <w:lang w:eastAsia="hr-HR"/>
        </w:rPr>
        <w:t>Uz č</w:t>
      </w:r>
      <w:r w:rsidR="007A6D10" w:rsidRPr="00BD0B5B">
        <w:rPr>
          <w:rFonts w:ascii="Times New Roman" w:eastAsia="Times New Roman" w:hAnsi="Times New Roman" w:cs="Times New Roman"/>
          <w:sz w:val="24"/>
          <w:szCs w:val="24"/>
          <w:u w:val="single"/>
          <w:lang w:eastAsia="hr-HR"/>
        </w:rPr>
        <w:t>lanak 6.</w:t>
      </w:r>
    </w:p>
    <w:p w:rsidR="00BD0B5B" w:rsidRPr="00BD0B5B" w:rsidRDefault="00BD0B5B" w:rsidP="009D20FA">
      <w:pPr>
        <w:spacing w:after="0" w:line="360" w:lineRule="auto"/>
        <w:rPr>
          <w:rFonts w:ascii="Times New Roman" w:eastAsia="Times New Roman" w:hAnsi="Times New Roman" w:cs="Times New Roman"/>
          <w:sz w:val="24"/>
          <w:szCs w:val="24"/>
          <w:u w:val="single"/>
          <w:lang w:eastAsia="hr-HR"/>
        </w:rPr>
      </w:pPr>
    </w:p>
    <w:p w:rsidR="007A6D10" w:rsidRPr="009D20FA" w:rsidRDefault="009D20FA" w:rsidP="009D20FA">
      <w:pPr>
        <w:spacing w:after="0" w:line="360" w:lineRule="auto"/>
        <w:jc w:val="both"/>
        <w:rPr>
          <w:rFonts w:ascii="Times New Roman" w:hAnsi="Times New Roman" w:cs="Times New Roman"/>
          <w:sz w:val="24"/>
          <w:szCs w:val="24"/>
        </w:rPr>
      </w:pPr>
      <w:r w:rsidRPr="009D20FA">
        <w:rPr>
          <w:rFonts w:ascii="Times New Roman" w:hAnsi="Times New Roman" w:cs="Times New Roman"/>
          <w:sz w:val="24"/>
          <w:szCs w:val="24"/>
        </w:rPr>
        <w:t>Ovim člankom mijenja se naslov iznad članka 9. tako da glasi</w:t>
      </w:r>
      <w:r w:rsidR="007A6D10" w:rsidRPr="009D20FA">
        <w:rPr>
          <w:rFonts w:ascii="Times New Roman" w:hAnsi="Times New Roman" w:cs="Times New Roman"/>
          <w:sz w:val="24"/>
          <w:szCs w:val="24"/>
        </w:rPr>
        <w:t xml:space="preserve"> Porezni poticaji za male, srednje i velike poduzetnike.</w:t>
      </w:r>
    </w:p>
    <w:p w:rsidR="009D20FA" w:rsidRPr="009D20FA" w:rsidRDefault="009D20FA" w:rsidP="009D20FA">
      <w:pPr>
        <w:pStyle w:val="t-10-9"/>
        <w:spacing w:before="0" w:beforeAutospacing="0" w:after="0" w:afterAutospacing="0" w:line="360" w:lineRule="auto"/>
        <w:jc w:val="both"/>
        <w:rPr>
          <w:sz w:val="24"/>
          <w:szCs w:val="24"/>
        </w:rPr>
      </w:pPr>
      <w:r w:rsidRPr="009D20FA">
        <w:rPr>
          <w:sz w:val="24"/>
          <w:szCs w:val="24"/>
        </w:rPr>
        <w:t xml:space="preserve">Također, </w:t>
      </w:r>
      <w:r w:rsidR="00127065">
        <w:rPr>
          <w:sz w:val="24"/>
          <w:szCs w:val="24"/>
        </w:rPr>
        <w:t xml:space="preserve">predlaže se </w:t>
      </w:r>
      <w:r w:rsidR="00C20B46">
        <w:rPr>
          <w:sz w:val="24"/>
          <w:szCs w:val="24"/>
        </w:rPr>
        <w:t>iz</w:t>
      </w:r>
      <w:r w:rsidR="00C20B46" w:rsidRPr="009D20FA">
        <w:rPr>
          <w:sz w:val="24"/>
          <w:szCs w:val="24"/>
        </w:rPr>
        <w:t>mjena</w:t>
      </w:r>
      <w:r w:rsidRPr="009D20FA">
        <w:rPr>
          <w:sz w:val="24"/>
          <w:szCs w:val="24"/>
        </w:rPr>
        <w:t xml:space="preserve"> </w:t>
      </w:r>
      <w:r w:rsidR="00865298">
        <w:rPr>
          <w:sz w:val="24"/>
          <w:szCs w:val="24"/>
        </w:rPr>
        <w:t>cijel</w:t>
      </w:r>
      <w:r w:rsidR="00C20B46">
        <w:rPr>
          <w:sz w:val="24"/>
          <w:szCs w:val="24"/>
        </w:rPr>
        <w:t xml:space="preserve">og </w:t>
      </w:r>
      <w:r w:rsidRPr="009D20FA">
        <w:rPr>
          <w:sz w:val="24"/>
          <w:szCs w:val="24"/>
        </w:rPr>
        <w:t>člank</w:t>
      </w:r>
      <w:r w:rsidR="00C20B46">
        <w:rPr>
          <w:sz w:val="24"/>
          <w:szCs w:val="24"/>
        </w:rPr>
        <w:t>a</w:t>
      </w:r>
      <w:r w:rsidRPr="009D20FA">
        <w:rPr>
          <w:sz w:val="24"/>
          <w:szCs w:val="24"/>
        </w:rPr>
        <w:t xml:space="preserve"> </w:t>
      </w:r>
      <w:r>
        <w:rPr>
          <w:sz w:val="24"/>
          <w:szCs w:val="24"/>
        </w:rPr>
        <w:t>9</w:t>
      </w:r>
      <w:r w:rsidRPr="009D20FA">
        <w:rPr>
          <w:sz w:val="24"/>
          <w:szCs w:val="24"/>
        </w:rPr>
        <w:t>.</w:t>
      </w:r>
    </w:p>
    <w:p w:rsidR="007A6D10" w:rsidRPr="00B93F48" w:rsidRDefault="009D20FA" w:rsidP="007A6D10">
      <w:pPr>
        <w:pStyle w:val="t-9-8"/>
        <w:spacing w:before="0" w:beforeAutospacing="0" w:after="0" w:afterAutospacing="0" w:line="360" w:lineRule="auto"/>
        <w:jc w:val="both"/>
      </w:pPr>
      <w:r w:rsidRPr="00B93F48">
        <w:t xml:space="preserve"> </w:t>
      </w:r>
      <w:r w:rsidR="007A6D10" w:rsidRPr="00B93F48">
        <w:t xml:space="preserve">Za investicije u visini protuvrijednosti kuna do 1 milijun eura, nositelju poticajnih mjera, stopa poreza na dobit umanjuje se za 50% od propisane stope poreza na dobit u razdoblju do 10 godina od godine početka investicije uz uvjet otvaranja najmanje pet novih radnih </w:t>
      </w:r>
      <w:r w:rsidR="000176EF">
        <w:t>mjesta povezanih s investicijom</w:t>
      </w:r>
      <w:r w:rsidR="007A6D10" w:rsidRPr="00B93F48">
        <w:t>.</w:t>
      </w:r>
    </w:p>
    <w:p w:rsidR="007A6D10" w:rsidRPr="00B93F48" w:rsidRDefault="007A6D10" w:rsidP="007A6D10">
      <w:pPr>
        <w:pStyle w:val="t-9-8"/>
        <w:spacing w:before="0" w:beforeAutospacing="0" w:after="0" w:afterAutospacing="0" w:line="360" w:lineRule="auto"/>
        <w:jc w:val="both"/>
      </w:pPr>
      <w:r w:rsidRPr="00B93F48">
        <w:t>Za investicije u visini protuvrijednosti kuna od 1 do 3 milijuna eura, nositelju poticajnih mjera, stopa poreza na dobit umanjuje se za 75% od propisane stope poreza na dobit u</w:t>
      </w:r>
      <w:r w:rsidRPr="002B5115">
        <w:rPr>
          <w:color w:val="FF0000"/>
        </w:rPr>
        <w:t xml:space="preserve"> </w:t>
      </w:r>
      <w:r w:rsidRPr="00B93F48">
        <w:t>razdoblju do 10 godina od godine početka investicije uz uvjet otvaranja najmanje 10 novih radnih mjesta povezanih s investicijom.</w:t>
      </w:r>
    </w:p>
    <w:p w:rsidR="007A6D10" w:rsidRDefault="007A6D10" w:rsidP="007A6D10">
      <w:pPr>
        <w:pStyle w:val="t-9-8"/>
        <w:spacing w:before="0" w:beforeAutospacing="0" w:after="0" w:afterAutospacing="0" w:line="360" w:lineRule="auto"/>
        <w:jc w:val="both"/>
      </w:pPr>
      <w:r w:rsidRPr="00B93F48">
        <w:t xml:space="preserve">Za investicije u visini protuvrijednosti kuna preko 3 milijuna eura, nositelju poticajnih mjera, stopa poreza na dobit umanjuje se za 100% od propisane stope poreza na dobit u razdoblju do </w:t>
      </w:r>
      <w:r w:rsidRPr="00B93F48">
        <w:lastRenderedPageBreak/>
        <w:t>10 godina od godine početka investicije uz uvjet otvaranja najmanje 15 novih radnih mjesta povezanih s investicijom.</w:t>
      </w:r>
    </w:p>
    <w:p w:rsidR="009106D5" w:rsidRPr="009106D5" w:rsidRDefault="009106D5" w:rsidP="009106D5">
      <w:pPr>
        <w:pStyle w:val="t-9-8"/>
        <w:spacing w:before="0" w:beforeAutospacing="0" w:after="0" w:afterAutospacing="0" w:line="360" w:lineRule="auto"/>
        <w:jc w:val="both"/>
      </w:pPr>
      <w:r w:rsidRPr="009106D5">
        <w:t>Također, za investicije na otocima i područ</w:t>
      </w:r>
      <w:r>
        <w:t>ju</w:t>
      </w:r>
      <w:r w:rsidRPr="009106D5">
        <w:t xml:space="preserve"> jedinica područne (regionalne) samouprave I. skupine, sukladno s propisom kojim se uređuje regionalni razvoj Republike Hrvatske, nositelju poticajnih mjera, stopa poreza na dobit umanjuje se za 100% od propisane stope poreza na dobit u razdoblju do 10 godina od godine početka investicije uz uvjet otvaranja najmanje 3 nova radna mjesta povezana s investicijom. </w:t>
      </w:r>
    </w:p>
    <w:p w:rsidR="007A6D10" w:rsidRPr="00B93F48" w:rsidRDefault="007A6D10" w:rsidP="007A6D10">
      <w:pPr>
        <w:pStyle w:val="t-9-8"/>
        <w:spacing w:before="0" w:beforeAutospacing="0" w:after="0" w:afterAutospacing="0" w:line="360" w:lineRule="auto"/>
        <w:jc w:val="both"/>
      </w:pPr>
      <w:r w:rsidRPr="00B93F48">
        <w:t>Ukupan iznos poreznih poticaja koje nositelj poticajnih mjera može iskoristiti tijekom razdoblja korištenja poreznih poticaja, određuje se u apsolutnom iznosu razlike obračuna dužnog iznosa poreza na dobit izračunatog na temelju Zakona o porezu na dobit i iznosa izračunatog na temelju ovoga Zakona, poštujući maksimalni dopušteni iznos ukupnih poticaja navedenih u članku 6. točki 12. ovoga Zakona.</w:t>
      </w:r>
    </w:p>
    <w:p w:rsidR="007A6D10" w:rsidRPr="00B93F48" w:rsidRDefault="007A6D10" w:rsidP="007A6D10">
      <w:pPr>
        <w:pStyle w:val="t-9-8"/>
        <w:spacing w:before="0" w:beforeAutospacing="0" w:after="0" w:afterAutospacing="0" w:line="360" w:lineRule="auto"/>
        <w:jc w:val="both"/>
      </w:pPr>
      <w:r w:rsidRPr="00B93F48">
        <w:t>Minimalno razdoblje očuvanja predmetnog investicijskog projekta i broja otvorenih novih radnih mjesta utvrđenih odredbama stavka 1., 2. i 3. ovoga članka propisano je člankom 6. točkom 6. ovoga Zakona.</w:t>
      </w:r>
    </w:p>
    <w:p w:rsidR="007A6D10" w:rsidRPr="00B93F48" w:rsidRDefault="007A6D10" w:rsidP="007A6D10">
      <w:pPr>
        <w:pStyle w:val="t-9-8"/>
        <w:spacing w:before="0" w:beforeAutospacing="0" w:after="0" w:afterAutospacing="0" w:line="360" w:lineRule="auto"/>
        <w:jc w:val="both"/>
      </w:pPr>
      <w:r w:rsidRPr="00B93F48">
        <w:t>Ako nositelj poticajnih mjera tijekom razdoblja korištenja poticajnih mjera iz ovoga Zakona prestane biti obveznik poreza na dobit, prestaje mu pravo korištenja poreznih povlastica za preostalo razdoblje za koja su odobrena, uz obvezu očuvanja radnih mjesta i investicijskog projekta sukladno odredbama iz članka 6. točke 6. ovoga Zakona.</w:t>
      </w:r>
    </w:p>
    <w:p w:rsidR="007A6D10" w:rsidRPr="00B93F48" w:rsidRDefault="007A6D10" w:rsidP="007A6D10">
      <w:pPr>
        <w:pStyle w:val="t-9-8"/>
        <w:spacing w:before="0" w:beforeAutospacing="0" w:after="0" w:afterAutospacing="0" w:line="360" w:lineRule="auto"/>
        <w:jc w:val="both"/>
      </w:pPr>
      <w:r w:rsidRPr="00B93F48">
        <w:t>Ako nositelj poticajnih mjera smanji broj novih radnih mjesta utvrđenih odredbama stavka 1., 2. i 3. ovoga članka prije isteka propisanog minimalnog razdoblja očuvanja predmetne investicije iz članka 6. točke 6. ovoga Zakona, prestaje mu pravo korištenja poreznih povlastica za čitavo razdoblje za koje su odobrena uz obvezu povrata sredstava ostvarenih korištenjem odobrenih povlastica uvećanih za iznos zakonske zatezne kamate.</w:t>
      </w:r>
    </w:p>
    <w:p w:rsidR="00D20408" w:rsidRDefault="00D20408" w:rsidP="00BD0B5B">
      <w:pPr>
        <w:spacing w:after="0" w:line="360" w:lineRule="auto"/>
        <w:jc w:val="both"/>
        <w:rPr>
          <w:rFonts w:ascii="Times New Roman" w:eastAsia="Times New Roman" w:hAnsi="Times New Roman" w:cs="Times New Roman"/>
          <w:sz w:val="24"/>
          <w:szCs w:val="24"/>
          <w:u w:val="single"/>
          <w:lang w:eastAsia="hr-HR"/>
        </w:rPr>
      </w:pPr>
    </w:p>
    <w:p w:rsidR="00D20408" w:rsidRDefault="00BD0B5B" w:rsidP="00D20408">
      <w:pPr>
        <w:spacing w:after="0" w:line="36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Uz č</w:t>
      </w:r>
      <w:r w:rsidR="00D20408">
        <w:rPr>
          <w:rFonts w:ascii="Times New Roman" w:eastAsia="Times New Roman" w:hAnsi="Times New Roman" w:cs="Times New Roman"/>
          <w:sz w:val="24"/>
          <w:szCs w:val="24"/>
          <w:u w:val="single"/>
          <w:lang w:eastAsia="hr-HR"/>
        </w:rPr>
        <w:t>lanak 7.</w:t>
      </w:r>
    </w:p>
    <w:p w:rsidR="00D20408" w:rsidRDefault="00D20408" w:rsidP="00D20408">
      <w:pPr>
        <w:spacing w:after="0" w:line="360" w:lineRule="auto"/>
        <w:jc w:val="both"/>
        <w:rPr>
          <w:rFonts w:ascii="Times New Roman" w:eastAsia="Times New Roman" w:hAnsi="Times New Roman" w:cs="Times New Roman"/>
          <w:sz w:val="24"/>
          <w:szCs w:val="24"/>
          <w:u w:val="single"/>
          <w:lang w:eastAsia="hr-HR"/>
        </w:rPr>
      </w:pPr>
    </w:p>
    <w:p w:rsidR="007A6D10" w:rsidRPr="00D20408" w:rsidRDefault="002C0E73" w:rsidP="00D20408">
      <w:pPr>
        <w:spacing w:after="0" w:line="360" w:lineRule="auto"/>
        <w:jc w:val="both"/>
        <w:rPr>
          <w:rFonts w:ascii="Times New Roman" w:eastAsia="Times New Roman" w:hAnsi="Times New Roman" w:cs="Times New Roman"/>
          <w:sz w:val="24"/>
          <w:szCs w:val="24"/>
          <w:u w:val="single"/>
          <w:lang w:eastAsia="hr-HR"/>
        </w:rPr>
      </w:pPr>
      <w:r w:rsidRPr="00D20408">
        <w:rPr>
          <w:rFonts w:ascii="Times New Roman" w:hAnsi="Times New Roman" w:cs="Times New Roman"/>
          <w:sz w:val="24"/>
          <w:szCs w:val="24"/>
        </w:rPr>
        <w:t xml:space="preserve">Predloženom odredbom </w:t>
      </w:r>
      <w:r w:rsidR="00BD0B5B" w:rsidRPr="00D20408">
        <w:rPr>
          <w:rFonts w:ascii="Times New Roman" w:hAnsi="Times New Roman" w:cs="Times New Roman"/>
          <w:sz w:val="24"/>
          <w:szCs w:val="24"/>
        </w:rPr>
        <w:t>brišu se n</w:t>
      </w:r>
      <w:r w:rsidR="007A6D10" w:rsidRPr="00D20408">
        <w:rPr>
          <w:rFonts w:ascii="Times New Roman" w:hAnsi="Times New Roman" w:cs="Times New Roman"/>
          <w:sz w:val="24"/>
          <w:szCs w:val="24"/>
        </w:rPr>
        <w:t>aslov iznad</w:t>
      </w:r>
      <w:r w:rsidR="007A6D10" w:rsidRPr="00D20408">
        <w:rPr>
          <w:rFonts w:ascii="Times New Roman" w:hAnsi="Times New Roman" w:cs="Times New Roman"/>
          <w:color w:val="FF0000"/>
          <w:sz w:val="24"/>
          <w:szCs w:val="24"/>
        </w:rPr>
        <w:t xml:space="preserve"> </w:t>
      </w:r>
      <w:r w:rsidR="007A6D10" w:rsidRPr="00D20408">
        <w:rPr>
          <w:rFonts w:ascii="Times New Roman" w:hAnsi="Times New Roman" w:cs="Times New Roman"/>
          <w:sz w:val="24"/>
          <w:szCs w:val="24"/>
        </w:rPr>
        <w:t>članka 10. i članak 10.</w:t>
      </w:r>
    </w:p>
    <w:p w:rsidR="007A6D10" w:rsidRPr="00BD0B5B" w:rsidRDefault="00BD0B5B" w:rsidP="00BD0B5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Uz č</w:t>
      </w:r>
      <w:r w:rsidR="007A6D10" w:rsidRPr="00BD0B5B">
        <w:rPr>
          <w:rFonts w:ascii="Times New Roman" w:eastAsia="Times New Roman" w:hAnsi="Times New Roman" w:cs="Times New Roman"/>
          <w:sz w:val="24"/>
          <w:szCs w:val="24"/>
          <w:u w:val="single"/>
          <w:lang w:eastAsia="hr-HR"/>
        </w:rPr>
        <w:t>lanak 8.</w:t>
      </w:r>
    </w:p>
    <w:p w:rsidR="007A6D10" w:rsidRDefault="00BD0B5B" w:rsidP="007A6D1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pl-PL"/>
        </w:rPr>
        <w:t xml:space="preserve">Ovim </w:t>
      </w:r>
      <w:r w:rsidR="007A6D10" w:rsidRPr="002B5FE2">
        <w:rPr>
          <w:rFonts w:ascii="Times New Roman" w:hAnsi="Times New Roman" w:cs="Times New Roman"/>
          <w:sz w:val="24"/>
          <w:szCs w:val="24"/>
          <w:lang w:val="pl-PL"/>
        </w:rPr>
        <w:t>člank</w:t>
      </w:r>
      <w:r>
        <w:rPr>
          <w:rFonts w:ascii="Times New Roman" w:hAnsi="Times New Roman" w:cs="Times New Roman"/>
          <w:sz w:val="24"/>
          <w:szCs w:val="24"/>
          <w:lang w:val="pl-PL"/>
        </w:rPr>
        <w:t xml:space="preserve">om </w:t>
      </w:r>
      <w:r w:rsidR="002C0E73">
        <w:rPr>
          <w:rFonts w:ascii="Times New Roman" w:hAnsi="Times New Roman" w:cs="Times New Roman"/>
          <w:sz w:val="24"/>
          <w:szCs w:val="24"/>
          <w:lang w:val="pl-PL"/>
        </w:rPr>
        <w:t xml:space="preserve">predlaže se </w:t>
      </w:r>
      <w:r>
        <w:rPr>
          <w:rFonts w:ascii="Times New Roman" w:hAnsi="Times New Roman" w:cs="Times New Roman"/>
          <w:sz w:val="24"/>
          <w:szCs w:val="24"/>
          <w:lang w:val="pl-PL"/>
        </w:rPr>
        <w:t xml:space="preserve">u članku </w:t>
      </w:r>
      <w:r w:rsidR="007A6D10" w:rsidRPr="002B5FE2">
        <w:rPr>
          <w:rFonts w:ascii="Times New Roman" w:hAnsi="Times New Roman" w:cs="Times New Roman"/>
          <w:sz w:val="24"/>
          <w:szCs w:val="24"/>
          <w:lang w:val="pl-PL"/>
        </w:rPr>
        <w:t xml:space="preserve">11. </w:t>
      </w:r>
      <w:r w:rsidR="002C0E73">
        <w:rPr>
          <w:rFonts w:ascii="Times New Roman" w:hAnsi="Times New Roman" w:cs="Times New Roman"/>
          <w:sz w:val="24"/>
          <w:szCs w:val="24"/>
          <w:lang w:val="pl-PL"/>
        </w:rPr>
        <w:t>izm</w:t>
      </w:r>
      <w:r w:rsidR="008A34FD" w:rsidRPr="002B5FE2">
        <w:rPr>
          <w:rFonts w:ascii="Times New Roman" w:hAnsi="Times New Roman" w:cs="Times New Roman"/>
          <w:sz w:val="24"/>
          <w:szCs w:val="24"/>
          <w:lang w:val="pl-PL"/>
        </w:rPr>
        <w:t>jen</w:t>
      </w:r>
      <w:r w:rsidR="002C0E73">
        <w:rPr>
          <w:rFonts w:ascii="Times New Roman" w:hAnsi="Times New Roman" w:cs="Times New Roman"/>
          <w:sz w:val="24"/>
          <w:szCs w:val="24"/>
          <w:lang w:val="pl-PL"/>
        </w:rPr>
        <w:t>iti</w:t>
      </w:r>
      <w:r w:rsidR="008A34FD" w:rsidRPr="002B5FE2">
        <w:rPr>
          <w:rFonts w:ascii="Times New Roman" w:hAnsi="Times New Roman" w:cs="Times New Roman"/>
          <w:sz w:val="24"/>
          <w:szCs w:val="24"/>
          <w:lang w:val="pl-PL"/>
        </w:rPr>
        <w:t xml:space="preserve"> </w:t>
      </w:r>
      <w:r w:rsidR="007A6D10" w:rsidRPr="002B5FE2">
        <w:rPr>
          <w:rFonts w:ascii="Times New Roman" w:hAnsi="Times New Roman" w:cs="Times New Roman"/>
          <w:sz w:val="24"/>
          <w:szCs w:val="24"/>
          <w:lang w:val="pl-PL"/>
        </w:rPr>
        <w:t>stavak 4.</w:t>
      </w:r>
      <w:r w:rsidR="008A34FD">
        <w:rPr>
          <w:rFonts w:ascii="Times New Roman" w:hAnsi="Times New Roman" w:cs="Times New Roman"/>
          <w:sz w:val="24"/>
          <w:szCs w:val="24"/>
          <w:lang w:val="pl-PL"/>
        </w:rPr>
        <w:t>, a</w:t>
      </w:r>
      <w:r w:rsidR="007A6D10" w:rsidRPr="002B5FE2">
        <w:rPr>
          <w:rFonts w:ascii="Times New Roman" w:hAnsi="Times New Roman" w:cs="Times New Roman"/>
          <w:sz w:val="24"/>
          <w:szCs w:val="24"/>
        </w:rPr>
        <w:t xml:space="preserve">ko nositelj poticajnih mjera ne ispuni uvjet otvaranja minimalnog broja novih radnih mjesta sukladno odredbama članka 6. točka 1., odnosno ne zadrži nova radna mjesta utvrđena odredbama ovoga članka najmanje pet godina od njihovog otvaranja za velike poduzetnike, odnosno tri godine za mikro, male i </w:t>
      </w:r>
      <w:r w:rsidR="007A6D10" w:rsidRPr="002B5FE2">
        <w:rPr>
          <w:rFonts w:ascii="Times New Roman" w:hAnsi="Times New Roman" w:cs="Times New Roman"/>
          <w:sz w:val="24"/>
          <w:szCs w:val="24"/>
        </w:rPr>
        <w:lastRenderedPageBreak/>
        <w:t>srednje poduzetnike, prestaje mu pravo korištenja bespovratnih novčanih potpora za novo radno mjesto, kao i usavršavanje uz obvezu povrata novčanih sredstava ostvarenih korištenjem odobrenih potpora uvećanih za iznos zakonske zatezne kamate.</w:t>
      </w:r>
    </w:p>
    <w:p w:rsidR="007A6D10" w:rsidRDefault="00BD0B5B" w:rsidP="007A6D1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u</w:t>
      </w:r>
      <w:r w:rsidR="007A6D10" w:rsidRPr="002B5FE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članku 11. </w:t>
      </w:r>
      <w:r w:rsidR="007A6D10" w:rsidRPr="002B5FE2">
        <w:rPr>
          <w:rFonts w:ascii="Times New Roman" w:eastAsia="Times New Roman" w:hAnsi="Times New Roman" w:cs="Times New Roman"/>
          <w:sz w:val="24"/>
          <w:szCs w:val="24"/>
          <w:lang w:eastAsia="hr-HR"/>
        </w:rPr>
        <w:t xml:space="preserve">stavku 5. </w:t>
      </w:r>
      <w:r w:rsidR="007A6D10" w:rsidRPr="008C6745">
        <w:rPr>
          <w:rFonts w:ascii="Times New Roman" w:eastAsia="Times New Roman" w:hAnsi="Times New Roman" w:cs="Times New Roman"/>
          <w:sz w:val="24"/>
          <w:szCs w:val="24"/>
          <w:lang w:eastAsia="hr-HR"/>
        </w:rPr>
        <w:t>riječi</w:t>
      </w:r>
      <w:r w:rsidR="007A6D10" w:rsidRPr="002B5FE2">
        <w:rPr>
          <w:rFonts w:ascii="Times New Roman" w:eastAsia="Times New Roman" w:hAnsi="Times New Roman" w:cs="Times New Roman"/>
          <w:sz w:val="24"/>
          <w:szCs w:val="24"/>
          <w:lang w:eastAsia="hr-HR"/>
        </w:rPr>
        <w:t xml:space="preserve">: „točki 8.“ </w:t>
      </w:r>
      <w:r w:rsidR="007A6D10" w:rsidRPr="00B93F48">
        <w:rPr>
          <w:rFonts w:ascii="Times New Roman" w:eastAsia="Times New Roman" w:hAnsi="Times New Roman" w:cs="Times New Roman"/>
          <w:sz w:val="24"/>
          <w:szCs w:val="24"/>
          <w:lang w:eastAsia="hr-HR"/>
        </w:rPr>
        <w:t>zamjenjuju se riječima</w:t>
      </w:r>
      <w:r w:rsidR="007A6D10" w:rsidRPr="002B5FE2">
        <w:rPr>
          <w:rFonts w:ascii="Times New Roman" w:eastAsia="Times New Roman" w:hAnsi="Times New Roman" w:cs="Times New Roman"/>
          <w:sz w:val="24"/>
          <w:szCs w:val="24"/>
          <w:lang w:eastAsia="hr-HR"/>
        </w:rPr>
        <w:t>: „točki 12.“.</w:t>
      </w:r>
    </w:p>
    <w:p w:rsidR="007A6D10" w:rsidRPr="002B5FE2" w:rsidRDefault="007A6D10" w:rsidP="007A6D10">
      <w:pPr>
        <w:spacing w:after="0" w:line="360" w:lineRule="auto"/>
        <w:jc w:val="both"/>
        <w:rPr>
          <w:rFonts w:ascii="Times New Roman" w:eastAsia="Times New Roman" w:hAnsi="Times New Roman" w:cs="Times New Roman"/>
          <w:sz w:val="24"/>
          <w:szCs w:val="24"/>
          <w:lang w:eastAsia="hr-HR"/>
        </w:rPr>
      </w:pPr>
    </w:p>
    <w:p w:rsidR="007A6D10" w:rsidRPr="00BD0B5B" w:rsidRDefault="00BD0B5B" w:rsidP="00BD0B5B">
      <w:pPr>
        <w:spacing w:after="0" w:line="360" w:lineRule="auto"/>
        <w:jc w:val="both"/>
        <w:rPr>
          <w:rFonts w:ascii="Times New Roman" w:eastAsia="Times New Roman" w:hAnsi="Times New Roman" w:cs="Times New Roman"/>
          <w:sz w:val="24"/>
          <w:szCs w:val="24"/>
          <w:u w:val="single"/>
          <w:lang w:eastAsia="hr-HR"/>
        </w:rPr>
      </w:pPr>
      <w:r w:rsidRPr="00BD0B5B">
        <w:rPr>
          <w:rFonts w:ascii="Times New Roman" w:eastAsia="Times New Roman" w:hAnsi="Times New Roman" w:cs="Times New Roman"/>
          <w:sz w:val="24"/>
          <w:szCs w:val="24"/>
          <w:u w:val="single"/>
          <w:lang w:eastAsia="hr-HR"/>
        </w:rPr>
        <w:t>Uz č</w:t>
      </w:r>
      <w:r w:rsidR="007A6D10" w:rsidRPr="00BD0B5B">
        <w:rPr>
          <w:rFonts w:ascii="Times New Roman" w:eastAsia="Times New Roman" w:hAnsi="Times New Roman" w:cs="Times New Roman"/>
          <w:sz w:val="24"/>
          <w:szCs w:val="24"/>
          <w:u w:val="single"/>
          <w:lang w:eastAsia="hr-HR"/>
        </w:rPr>
        <w:t>lanak 9.</w:t>
      </w:r>
    </w:p>
    <w:p w:rsidR="007A6D10" w:rsidRPr="002B5FE2" w:rsidRDefault="007A6D10" w:rsidP="007A6D10">
      <w:pPr>
        <w:spacing w:after="0" w:line="360" w:lineRule="auto"/>
        <w:jc w:val="center"/>
        <w:rPr>
          <w:rFonts w:ascii="Times New Roman" w:eastAsia="Times New Roman" w:hAnsi="Times New Roman" w:cs="Times New Roman"/>
          <w:sz w:val="24"/>
          <w:szCs w:val="24"/>
          <w:lang w:eastAsia="hr-HR"/>
        </w:rPr>
      </w:pPr>
    </w:p>
    <w:p w:rsidR="007A6D10" w:rsidRPr="002B5FE2" w:rsidRDefault="00BD0B5B" w:rsidP="00772235">
      <w:pPr>
        <w:pStyle w:val="Point1letter"/>
        <w:numPr>
          <w:ilvl w:val="0"/>
          <w:numId w:val="0"/>
        </w:numPr>
        <w:spacing w:before="0" w:after="0" w:line="360" w:lineRule="auto"/>
      </w:pPr>
      <w:r>
        <w:t xml:space="preserve">Ovim </w:t>
      </w:r>
      <w:r w:rsidR="00772235">
        <w:t xml:space="preserve">se </w:t>
      </w:r>
      <w:r>
        <w:t>člankom u</w:t>
      </w:r>
      <w:r w:rsidR="007A6D10" w:rsidRPr="00B93F48">
        <w:t xml:space="preserve"> članku 12. </w:t>
      </w:r>
      <w:r w:rsidRPr="00B93F48">
        <w:t xml:space="preserve">mijenja </w:t>
      </w:r>
      <w:r w:rsidR="007A6D10" w:rsidRPr="00B93F48">
        <w:t>stavak 3.</w:t>
      </w:r>
      <w:r w:rsidR="00772235">
        <w:t xml:space="preserve"> koji propisuje da su</w:t>
      </w:r>
      <w:r w:rsidR="007A6D10" w:rsidRPr="00B93F48">
        <w:t xml:space="preserve"> </w:t>
      </w:r>
      <w:r w:rsidR="00772235">
        <w:t>o</w:t>
      </w:r>
      <w:r w:rsidR="007A6D10" w:rsidRPr="00B93F48">
        <w:t>pravdani</w:t>
      </w:r>
      <w:r w:rsidR="007A6D10" w:rsidRPr="002B5FE2">
        <w:t xml:space="preserve"> troškovi</w:t>
      </w:r>
      <w:r w:rsidR="00772235">
        <w:t>:</w:t>
      </w:r>
      <w:r w:rsidR="007A6D10" w:rsidRPr="002B5FE2">
        <w:t xml:space="preserve"> troškovi predavača za sate tijekom kojih su predavači sudjelovali u usavršavanju;</w:t>
      </w:r>
      <w:r w:rsidR="00772235">
        <w:t xml:space="preserve"> </w:t>
      </w:r>
      <w:r w:rsidR="007A6D10" w:rsidRPr="002B5FE2">
        <w:t xml:space="preserve">troškovi poslovanja povezani s predavačima i polaznicima koji su izravno povezani s projektom usavršavanja, poput putnih troškova, troškova materijala i potrošne robe izravno povezanih s projektom, amortizacija alata i opreme ako se koriste isključivo za projekt usavršavanja </w:t>
      </w:r>
      <w:r w:rsidR="00772235">
        <w:t>(t</w:t>
      </w:r>
      <w:r w:rsidR="007A6D10" w:rsidRPr="002B5FE2">
        <w:t xml:space="preserve">roškovi smještaja </w:t>
      </w:r>
      <w:r w:rsidR="007A6D10">
        <w:t xml:space="preserve">su </w:t>
      </w:r>
      <w:r w:rsidR="007A6D10" w:rsidRPr="002B5FE2">
        <w:t>isključeni</w:t>
      </w:r>
      <w:r w:rsidR="00772235">
        <w:t>);</w:t>
      </w:r>
      <w:r w:rsidR="007A6D10" w:rsidRPr="002B5FE2">
        <w:t xml:space="preserve"> </w:t>
      </w:r>
      <w:r w:rsidR="00772235">
        <w:t>t</w:t>
      </w:r>
      <w:r w:rsidR="007A6D10" w:rsidRPr="002B5FE2">
        <w:t>roškovi savjetodavnih usluga povezanih s projektom usavršavanja;</w:t>
      </w:r>
      <w:r w:rsidR="00772235">
        <w:t xml:space="preserve"> </w:t>
      </w:r>
      <w:r w:rsidR="007A6D10" w:rsidRPr="002B5FE2">
        <w:t xml:space="preserve">ako se potpora dodjeljuje </w:t>
      </w:r>
      <w:r w:rsidR="007A6D10" w:rsidRPr="009C6380">
        <w:t>malim i srednjim poduzetnicima</w:t>
      </w:r>
      <w:r w:rsidR="007A6D10" w:rsidRPr="002B5FE2">
        <w:t xml:space="preserve"> troškovi osoblja polaznika usavršavanja i opći neizravni troškovi (administrativni troškovi, najam, režijski troškovi) za sate koje polaznici usavršavanja provedu u usavršavanju.</w:t>
      </w:r>
    </w:p>
    <w:p w:rsidR="007A6D10" w:rsidRDefault="007A6D10" w:rsidP="00772235">
      <w:pPr>
        <w:pStyle w:val="NumPar1"/>
        <w:numPr>
          <w:ilvl w:val="0"/>
          <w:numId w:val="0"/>
        </w:numPr>
        <w:spacing w:before="0" w:after="0" w:line="360" w:lineRule="auto"/>
      </w:pPr>
      <w:r w:rsidRPr="002B5FE2">
        <w:t xml:space="preserve">Intenzitet potpore ne premašuje 50% opravdanih troškova. </w:t>
      </w:r>
      <w:r w:rsidR="00604B0A" w:rsidRPr="00604B0A">
        <w:t xml:space="preserve">Može se povećati do 70%  opravdanih troškova iz ovog stavka </w:t>
      </w:r>
      <w:r w:rsidRPr="002B5FE2">
        <w:t xml:space="preserve">za 10 postotnih </w:t>
      </w:r>
      <w:r w:rsidRPr="009C6380">
        <w:t>bodova</w:t>
      </w:r>
      <w:r w:rsidRPr="002B5FE2">
        <w:t xml:space="preserve"> ako se usavršavanje pro</w:t>
      </w:r>
      <w:r w:rsidR="00772235">
        <w:t xml:space="preserve">vodi za radnike s invaliditetom i </w:t>
      </w:r>
      <w:r w:rsidRPr="002B5FE2">
        <w:t xml:space="preserve">za 10 postotnih </w:t>
      </w:r>
      <w:r w:rsidRPr="009C6380">
        <w:t>bodova</w:t>
      </w:r>
      <w:r w:rsidRPr="002B5FE2">
        <w:t xml:space="preserve"> ako se potpora dodjeljuje srednjem poduzeću i za 20 postotnih bodova ako se potpora dodjeljuje malom poduzeću.</w:t>
      </w:r>
    </w:p>
    <w:p w:rsidR="007A6D10" w:rsidRPr="002B5FE2" w:rsidRDefault="00BD0B5B" w:rsidP="007A6D10">
      <w:pPr>
        <w:pStyle w:val="t-10-9"/>
        <w:spacing w:before="0" w:beforeAutospacing="0" w:after="0" w:afterAutospacing="0" w:line="360" w:lineRule="auto"/>
        <w:rPr>
          <w:sz w:val="24"/>
          <w:szCs w:val="24"/>
        </w:rPr>
      </w:pPr>
      <w:r>
        <w:rPr>
          <w:sz w:val="24"/>
          <w:szCs w:val="24"/>
        </w:rPr>
        <w:t xml:space="preserve">Nadalje, u članku 12. </w:t>
      </w:r>
      <w:r w:rsidRPr="002B5FE2">
        <w:rPr>
          <w:sz w:val="24"/>
          <w:szCs w:val="24"/>
        </w:rPr>
        <w:t>briše</w:t>
      </w:r>
      <w:r>
        <w:rPr>
          <w:sz w:val="24"/>
          <w:szCs w:val="24"/>
        </w:rPr>
        <w:t xml:space="preserve"> </w:t>
      </w:r>
      <w:r w:rsidRPr="00B93F48">
        <w:rPr>
          <w:sz w:val="24"/>
          <w:szCs w:val="24"/>
        </w:rPr>
        <w:t>se</w:t>
      </w:r>
      <w:r w:rsidRPr="002B5FE2">
        <w:rPr>
          <w:sz w:val="24"/>
          <w:szCs w:val="24"/>
        </w:rPr>
        <w:t xml:space="preserve"> </w:t>
      </w:r>
      <w:r>
        <w:rPr>
          <w:sz w:val="24"/>
          <w:szCs w:val="24"/>
        </w:rPr>
        <w:t>s</w:t>
      </w:r>
      <w:r w:rsidR="007A6D10" w:rsidRPr="002B5FE2">
        <w:rPr>
          <w:sz w:val="24"/>
          <w:szCs w:val="24"/>
        </w:rPr>
        <w:t>tavak 4.</w:t>
      </w:r>
    </w:p>
    <w:p w:rsidR="007A6D10" w:rsidRPr="00BD0B5B" w:rsidRDefault="007A6D10" w:rsidP="00BD0B5B">
      <w:pPr>
        <w:spacing w:after="0" w:line="360" w:lineRule="auto"/>
        <w:jc w:val="both"/>
        <w:rPr>
          <w:rFonts w:ascii="Times New Roman" w:eastAsia="Times New Roman" w:hAnsi="Times New Roman" w:cs="Times New Roman"/>
          <w:sz w:val="24"/>
          <w:szCs w:val="24"/>
          <w:u w:val="single"/>
          <w:lang w:eastAsia="hr-HR"/>
        </w:rPr>
      </w:pPr>
      <w:r w:rsidRPr="002B5FE2">
        <w:rPr>
          <w:rFonts w:ascii="Times New Roman" w:eastAsia="Times New Roman" w:hAnsi="Times New Roman" w:cs="Times New Roman"/>
          <w:sz w:val="24"/>
          <w:szCs w:val="24"/>
          <w:lang w:eastAsia="hr-HR"/>
        </w:rPr>
        <w:br/>
      </w:r>
      <w:r w:rsidR="00BD0B5B">
        <w:rPr>
          <w:rFonts w:ascii="Times New Roman" w:eastAsia="Times New Roman" w:hAnsi="Times New Roman" w:cs="Times New Roman"/>
          <w:sz w:val="24"/>
          <w:szCs w:val="24"/>
          <w:u w:val="single"/>
          <w:lang w:eastAsia="hr-HR"/>
        </w:rPr>
        <w:t>Uz č</w:t>
      </w:r>
      <w:r w:rsidRPr="00BD0B5B">
        <w:rPr>
          <w:rFonts w:ascii="Times New Roman" w:eastAsia="Times New Roman" w:hAnsi="Times New Roman" w:cs="Times New Roman"/>
          <w:sz w:val="24"/>
          <w:szCs w:val="24"/>
          <w:u w:val="single"/>
          <w:lang w:eastAsia="hr-HR"/>
        </w:rPr>
        <w:t>lanak 10.</w:t>
      </w:r>
    </w:p>
    <w:p w:rsidR="007A6D10" w:rsidRPr="002B5FE2" w:rsidRDefault="007A6D10" w:rsidP="007A6D10">
      <w:pPr>
        <w:spacing w:after="0" w:line="360" w:lineRule="auto"/>
        <w:jc w:val="center"/>
        <w:rPr>
          <w:rFonts w:ascii="Times New Roman" w:eastAsia="Times New Roman" w:hAnsi="Times New Roman" w:cs="Times New Roman"/>
          <w:sz w:val="24"/>
          <w:szCs w:val="24"/>
          <w:lang w:eastAsia="hr-HR"/>
        </w:rPr>
      </w:pPr>
    </w:p>
    <w:p w:rsidR="007A6D10" w:rsidRDefault="0063593B" w:rsidP="007A6D10">
      <w:pPr>
        <w:pStyle w:val="t-10-9"/>
        <w:spacing w:before="0" w:beforeAutospacing="0" w:after="0" w:afterAutospacing="0" w:line="360" w:lineRule="auto"/>
        <w:jc w:val="both"/>
        <w:rPr>
          <w:sz w:val="24"/>
          <w:szCs w:val="24"/>
        </w:rPr>
      </w:pPr>
      <w:r>
        <w:rPr>
          <w:sz w:val="24"/>
          <w:szCs w:val="24"/>
        </w:rPr>
        <w:t>Predlaže se ovim</w:t>
      </w:r>
      <w:r w:rsidR="00BD0B5B">
        <w:rPr>
          <w:sz w:val="24"/>
          <w:szCs w:val="24"/>
        </w:rPr>
        <w:t xml:space="preserve"> člankom u</w:t>
      </w:r>
      <w:r w:rsidR="007A6D10" w:rsidRPr="00B93F48">
        <w:rPr>
          <w:sz w:val="24"/>
          <w:szCs w:val="24"/>
        </w:rPr>
        <w:t xml:space="preserve"> članku 13. stavku 1. točki A. riječi: „koje utječu na unapređen</w:t>
      </w:r>
      <w:r w:rsidR="00BD0B5B">
        <w:rPr>
          <w:sz w:val="24"/>
          <w:szCs w:val="24"/>
        </w:rPr>
        <w:t>je i modernizaciju“ zam</w:t>
      </w:r>
      <w:r>
        <w:rPr>
          <w:sz w:val="24"/>
          <w:szCs w:val="24"/>
        </w:rPr>
        <w:t>i</w:t>
      </w:r>
      <w:r w:rsidR="00BD0B5B">
        <w:rPr>
          <w:sz w:val="24"/>
          <w:szCs w:val="24"/>
        </w:rPr>
        <w:t>jen</w:t>
      </w:r>
      <w:r>
        <w:rPr>
          <w:sz w:val="24"/>
          <w:szCs w:val="24"/>
        </w:rPr>
        <w:t xml:space="preserve">iti </w:t>
      </w:r>
      <w:r w:rsidR="007A6D10" w:rsidRPr="00B93F48">
        <w:rPr>
          <w:sz w:val="24"/>
          <w:szCs w:val="24"/>
        </w:rPr>
        <w:t>riječima: „koje utječu na razvoj novih i znatno unapređenje postojećih:“.</w:t>
      </w:r>
    </w:p>
    <w:p w:rsidR="007A6D10" w:rsidRDefault="00BD0B5B" w:rsidP="007A6D10">
      <w:pPr>
        <w:pStyle w:val="t-10-9"/>
        <w:spacing w:before="0" w:beforeAutospacing="0" w:after="0" w:afterAutospacing="0" w:line="360" w:lineRule="auto"/>
        <w:jc w:val="both"/>
        <w:rPr>
          <w:sz w:val="24"/>
          <w:szCs w:val="24"/>
        </w:rPr>
      </w:pPr>
      <w:r>
        <w:rPr>
          <w:sz w:val="24"/>
          <w:szCs w:val="24"/>
        </w:rPr>
        <w:t xml:space="preserve">Nadalje, </w:t>
      </w:r>
      <w:r w:rsidR="0063593B">
        <w:rPr>
          <w:sz w:val="24"/>
          <w:szCs w:val="24"/>
        </w:rPr>
        <w:t xml:space="preserve">predlaže se </w:t>
      </w:r>
      <w:r>
        <w:rPr>
          <w:sz w:val="24"/>
          <w:szCs w:val="24"/>
        </w:rPr>
        <w:t>u</w:t>
      </w:r>
      <w:r w:rsidR="007A6D10" w:rsidRPr="00B93F48">
        <w:rPr>
          <w:sz w:val="24"/>
          <w:szCs w:val="24"/>
        </w:rPr>
        <w:t xml:space="preserve"> </w:t>
      </w:r>
      <w:r w:rsidRPr="00B93F48">
        <w:rPr>
          <w:sz w:val="24"/>
          <w:szCs w:val="24"/>
        </w:rPr>
        <w:t xml:space="preserve">članku 13. </w:t>
      </w:r>
      <w:r w:rsidR="007A6D10" w:rsidRPr="00B93F48">
        <w:rPr>
          <w:sz w:val="24"/>
          <w:szCs w:val="24"/>
        </w:rPr>
        <w:t>stavku 1. točki B. podtočki 1. riječi: „drugi tipovi kontaktnih centara“ zam</w:t>
      </w:r>
      <w:r w:rsidR="0063593B">
        <w:rPr>
          <w:sz w:val="24"/>
          <w:szCs w:val="24"/>
        </w:rPr>
        <w:t>i</w:t>
      </w:r>
      <w:r w:rsidR="007A6D10" w:rsidRPr="00B93F48">
        <w:rPr>
          <w:sz w:val="24"/>
          <w:szCs w:val="24"/>
        </w:rPr>
        <w:t>jen</w:t>
      </w:r>
      <w:r w:rsidR="0063593B">
        <w:rPr>
          <w:sz w:val="24"/>
          <w:szCs w:val="24"/>
        </w:rPr>
        <w:t>iti</w:t>
      </w:r>
      <w:r w:rsidR="007A6D10" w:rsidRPr="00B93F48">
        <w:rPr>
          <w:sz w:val="24"/>
          <w:szCs w:val="24"/>
        </w:rPr>
        <w:t xml:space="preserve"> s riječima: „ drugi tipovi kontaktnih i servisnih centara“.</w:t>
      </w:r>
    </w:p>
    <w:p w:rsidR="007A6D10" w:rsidRPr="00772235" w:rsidRDefault="00772235" w:rsidP="007A6D10">
      <w:pPr>
        <w:spacing w:after="0" w:line="360" w:lineRule="auto"/>
        <w:jc w:val="both"/>
        <w:rPr>
          <w:rFonts w:ascii="Times New Roman" w:eastAsia="Times New Roman" w:hAnsi="Times New Roman" w:cs="Times New Roman"/>
          <w:sz w:val="24"/>
          <w:szCs w:val="24"/>
          <w:lang w:eastAsia="hr-HR"/>
        </w:rPr>
      </w:pPr>
      <w:r w:rsidRPr="00772235">
        <w:rPr>
          <w:rFonts w:ascii="Times New Roman" w:hAnsi="Times New Roman" w:cs="Times New Roman"/>
          <w:sz w:val="24"/>
          <w:szCs w:val="24"/>
        </w:rPr>
        <w:t>U</w:t>
      </w:r>
      <w:r w:rsidR="00BD0B5B" w:rsidRPr="00772235">
        <w:rPr>
          <w:rFonts w:ascii="Times New Roman" w:hAnsi="Times New Roman" w:cs="Times New Roman"/>
          <w:sz w:val="24"/>
          <w:szCs w:val="24"/>
        </w:rPr>
        <w:t xml:space="preserve"> članku 13. </w:t>
      </w:r>
      <w:r w:rsidR="007A6D10" w:rsidRPr="00772235">
        <w:rPr>
          <w:rFonts w:ascii="Times New Roman" w:eastAsia="Times New Roman" w:hAnsi="Times New Roman" w:cs="Times New Roman"/>
          <w:sz w:val="24"/>
          <w:szCs w:val="24"/>
          <w:lang w:eastAsia="hr-HR"/>
        </w:rPr>
        <w:t>stav</w:t>
      </w:r>
      <w:r w:rsidR="00BD0B5B" w:rsidRPr="00772235">
        <w:rPr>
          <w:rFonts w:ascii="Times New Roman" w:eastAsia="Times New Roman" w:hAnsi="Times New Roman" w:cs="Times New Roman"/>
          <w:sz w:val="24"/>
          <w:szCs w:val="24"/>
          <w:lang w:eastAsia="hr-HR"/>
        </w:rPr>
        <w:t>a</w:t>
      </w:r>
      <w:r w:rsidR="007A6D10" w:rsidRPr="00772235">
        <w:rPr>
          <w:rFonts w:ascii="Times New Roman" w:eastAsia="Times New Roman" w:hAnsi="Times New Roman" w:cs="Times New Roman"/>
          <w:sz w:val="24"/>
          <w:szCs w:val="24"/>
          <w:lang w:eastAsia="hr-HR"/>
        </w:rPr>
        <w:t>k 1. točk</w:t>
      </w:r>
      <w:r w:rsidRPr="00772235">
        <w:rPr>
          <w:rFonts w:ascii="Times New Roman" w:eastAsia="Times New Roman" w:hAnsi="Times New Roman" w:cs="Times New Roman"/>
          <w:sz w:val="24"/>
          <w:szCs w:val="24"/>
          <w:lang w:eastAsia="hr-HR"/>
        </w:rPr>
        <w:t>a</w:t>
      </w:r>
      <w:r w:rsidR="007A6D10" w:rsidRPr="00772235">
        <w:rPr>
          <w:rFonts w:ascii="Times New Roman" w:eastAsia="Times New Roman" w:hAnsi="Times New Roman" w:cs="Times New Roman"/>
          <w:sz w:val="24"/>
          <w:szCs w:val="24"/>
          <w:lang w:eastAsia="hr-HR"/>
        </w:rPr>
        <w:t xml:space="preserve"> C. podtočka 2. </w:t>
      </w:r>
      <w:r w:rsidR="008A34FD">
        <w:rPr>
          <w:rFonts w:ascii="Times New Roman" w:eastAsia="Times New Roman" w:hAnsi="Times New Roman" w:cs="Times New Roman"/>
          <w:sz w:val="24"/>
          <w:szCs w:val="24"/>
          <w:lang w:eastAsia="hr-HR"/>
        </w:rPr>
        <w:t>koja propisuje a</w:t>
      </w:r>
      <w:r w:rsidR="008A34FD" w:rsidRPr="00772235">
        <w:rPr>
          <w:rStyle w:val="kurziv1"/>
          <w:rFonts w:ascii="Times New Roman" w:hAnsi="Times New Roman" w:cs="Times New Roman"/>
          <w:i w:val="0"/>
          <w:sz w:val="24"/>
          <w:szCs w:val="24"/>
        </w:rPr>
        <w:t>ktivnosti turističkih usluga</w:t>
      </w:r>
      <w:r w:rsidR="008A34FD">
        <w:rPr>
          <w:rStyle w:val="kurziv1"/>
          <w:rFonts w:ascii="Times New Roman" w:hAnsi="Times New Roman" w:cs="Times New Roman"/>
          <w:i w:val="0"/>
          <w:sz w:val="24"/>
          <w:szCs w:val="24"/>
        </w:rPr>
        <w:t xml:space="preserve"> </w:t>
      </w:r>
      <w:r w:rsidR="007A6D10" w:rsidRPr="00772235">
        <w:rPr>
          <w:rFonts w:ascii="Times New Roman" w:eastAsia="Times New Roman" w:hAnsi="Times New Roman" w:cs="Times New Roman"/>
          <w:sz w:val="24"/>
          <w:szCs w:val="24"/>
          <w:lang w:eastAsia="hr-HR"/>
        </w:rPr>
        <w:t xml:space="preserve">mijenja se </w:t>
      </w:r>
      <w:r w:rsidR="008A34FD">
        <w:rPr>
          <w:rFonts w:ascii="Times New Roman" w:eastAsia="Times New Roman" w:hAnsi="Times New Roman" w:cs="Times New Roman"/>
          <w:sz w:val="24"/>
          <w:szCs w:val="24"/>
          <w:lang w:eastAsia="hr-HR"/>
        </w:rPr>
        <w:t>tako da su</w:t>
      </w:r>
      <w:r w:rsidR="007A6D10" w:rsidRPr="00772235">
        <w:rPr>
          <w:rFonts w:ascii="Times New Roman" w:hAnsi="Times New Roman" w:cs="Times New Roman"/>
          <w:sz w:val="24"/>
          <w:szCs w:val="24"/>
        </w:rPr>
        <w:t xml:space="preserve"> </w:t>
      </w:r>
      <w:r w:rsidR="007A6D10" w:rsidRPr="00772235">
        <w:rPr>
          <w:rStyle w:val="kurziv1"/>
          <w:rFonts w:ascii="Times New Roman" w:hAnsi="Times New Roman" w:cs="Times New Roman"/>
          <w:i w:val="0"/>
          <w:sz w:val="24"/>
          <w:szCs w:val="24"/>
        </w:rPr>
        <w:t>Aktivnosti turističkih usluga</w:t>
      </w:r>
      <w:r>
        <w:rPr>
          <w:rStyle w:val="kurziv1"/>
          <w:rFonts w:ascii="Times New Roman" w:hAnsi="Times New Roman" w:cs="Times New Roman"/>
          <w:i w:val="0"/>
          <w:sz w:val="24"/>
          <w:szCs w:val="24"/>
        </w:rPr>
        <w:t xml:space="preserve"> </w:t>
      </w:r>
      <w:r w:rsidR="007A6D10" w:rsidRPr="00772235">
        <w:rPr>
          <w:rFonts w:ascii="Times New Roman" w:eastAsia="Times New Roman" w:hAnsi="Times New Roman" w:cs="Times New Roman"/>
          <w:sz w:val="24"/>
          <w:szCs w:val="24"/>
          <w:lang w:eastAsia="hr-HR"/>
        </w:rPr>
        <w:t xml:space="preserve">aktivnosti u području turističkih usluga više dodane vrijednosti poput projekata smještajnih objekata hotel, aparthotel, turističko naselje, kamp - kategorije četiri ili pet zvjezdica; hotel baština i druge vrste smještajnih objekata nastalih obnovom kulturno–povijesne baštine uz obveznu dostavu konzervatorskih </w:t>
      </w:r>
      <w:r w:rsidR="007A6D10" w:rsidRPr="00772235">
        <w:rPr>
          <w:rFonts w:ascii="Times New Roman" w:eastAsia="Times New Roman" w:hAnsi="Times New Roman" w:cs="Times New Roman"/>
          <w:sz w:val="24"/>
          <w:szCs w:val="24"/>
          <w:lang w:eastAsia="hr-HR"/>
        </w:rPr>
        <w:lastRenderedPageBreak/>
        <w:t>uvjeta obnove; projekata pratećih sadržaja prethodno navedenih vrsta smještajnih objekata; projekata zdravstvenog, kongresnog, nautičkog, kulturnog turizma, zabavnih i/ili rekreacijskih centara i parkova, turističko-ekoloških projekata te drugih inovativnih projekata u turizmu visoke dodane vrijednosti.</w:t>
      </w:r>
    </w:p>
    <w:p w:rsidR="007A6D10" w:rsidRDefault="00772235" w:rsidP="007A6D1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u</w:t>
      </w:r>
      <w:r w:rsidR="007A6D10" w:rsidRPr="00B93F48">
        <w:rPr>
          <w:rFonts w:ascii="Times New Roman" w:eastAsia="Times New Roman" w:hAnsi="Times New Roman" w:cs="Times New Roman"/>
          <w:sz w:val="24"/>
          <w:szCs w:val="24"/>
          <w:lang w:eastAsia="hr-HR"/>
        </w:rPr>
        <w:t xml:space="preserve"> </w:t>
      </w:r>
      <w:r w:rsidRPr="00772235">
        <w:rPr>
          <w:rFonts w:ascii="Times New Roman" w:hAnsi="Times New Roman" w:cs="Times New Roman"/>
          <w:sz w:val="24"/>
          <w:szCs w:val="24"/>
        </w:rPr>
        <w:t xml:space="preserve">članku 13. </w:t>
      </w:r>
      <w:r w:rsidR="007A6D10" w:rsidRPr="00B93F48">
        <w:rPr>
          <w:rFonts w:ascii="Times New Roman" w:eastAsia="Times New Roman" w:hAnsi="Times New Roman" w:cs="Times New Roman"/>
          <w:sz w:val="24"/>
          <w:szCs w:val="24"/>
          <w:lang w:eastAsia="hr-HR"/>
        </w:rPr>
        <w:t>stavku 5. riječi: „točki 8.“ zamjenjuju se riječima: „točki 12.“</w:t>
      </w:r>
    </w:p>
    <w:p w:rsidR="007A6D10" w:rsidRPr="00B93F48" w:rsidRDefault="007A6D10" w:rsidP="007A6D10">
      <w:pPr>
        <w:spacing w:after="0" w:line="360" w:lineRule="auto"/>
        <w:jc w:val="both"/>
        <w:rPr>
          <w:rFonts w:ascii="Times New Roman" w:hAnsi="Times New Roman" w:cs="Times New Roman"/>
          <w:sz w:val="24"/>
          <w:szCs w:val="24"/>
          <w:lang w:val="pl-PL"/>
        </w:rPr>
      </w:pPr>
    </w:p>
    <w:p w:rsidR="007A6D10" w:rsidRPr="00772235" w:rsidRDefault="00772235" w:rsidP="00772235">
      <w:pPr>
        <w:spacing w:after="0" w:line="36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Uz č</w:t>
      </w:r>
      <w:r w:rsidR="007A6D10" w:rsidRPr="00772235">
        <w:rPr>
          <w:rFonts w:ascii="Times New Roman" w:eastAsia="Times New Roman" w:hAnsi="Times New Roman" w:cs="Times New Roman"/>
          <w:sz w:val="24"/>
          <w:szCs w:val="24"/>
          <w:u w:val="single"/>
          <w:lang w:eastAsia="hr-HR"/>
        </w:rPr>
        <w:t>lanak 11.</w:t>
      </w:r>
    </w:p>
    <w:p w:rsidR="007A6D10" w:rsidRPr="002B5FE2" w:rsidRDefault="007A6D10" w:rsidP="007A6D10">
      <w:pPr>
        <w:spacing w:after="0" w:line="360" w:lineRule="auto"/>
        <w:jc w:val="center"/>
        <w:rPr>
          <w:rFonts w:ascii="Times New Roman" w:eastAsia="Times New Roman" w:hAnsi="Times New Roman" w:cs="Times New Roman"/>
          <w:sz w:val="24"/>
          <w:szCs w:val="24"/>
          <w:lang w:eastAsia="hr-HR"/>
        </w:rPr>
      </w:pPr>
    </w:p>
    <w:p w:rsidR="007A6D10" w:rsidRDefault="00865298" w:rsidP="007A6D10">
      <w:pPr>
        <w:spacing w:after="0" w:line="360" w:lineRule="auto"/>
        <w:jc w:val="both"/>
        <w:rPr>
          <w:rFonts w:ascii="Times New Roman" w:hAnsi="Times New Roman" w:cs="Times New Roman"/>
          <w:sz w:val="24"/>
          <w:szCs w:val="24"/>
          <w:lang w:val="pl-PL"/>
        </w:rPr>
      </w:pPr>
      <w:r w:rsidRPr="002D4E43">
        <w:rPr>
          <w:rFonts w:ascii="Times New Roman" w:eastAsia="Times New Roman" w:hAnsi="Times New Roman" w:cs="Times New Roman"/>
          <w:sz w:val="24"/>
          <w:szCs w:val="24"/>
          <w:lang w:eastAsia="hr-HR"/>
        </w:rPr>
        <w:t>Ovim se člankom u</w:t>
      </w:r>
      <w:r w:rsidR="007A6D10" w:rsidRPr="002D4E43">
        <w:rPr>
          <w:rFonts w:ascii="Times New Roman" w:eastAsia="Times New Roman" w:hAnsi="Times New Roman" w:cs="Times New Roman"/>
          <w:sz w:val="24"/>
          <w:szCs w:val="24"/>
          <w:lang w:eastAsia="hr-HR"/>
        </w:rPr>
        <w:t xml:space="preserve"> članku 14. </w:t>
      </w:r>
      <w:r w:rsidR="00D741A8">
        <w:rPr>
          <w:rFonts w:ascii="Times New Roman" w:eastAsia="Times New Roman" w:hAnsi="Times New Roman" w:cs="Times New Roman"/>
          <w:sz w:val="24"/>
          <w:szCs w:val="24"/>
          <w:lang w:eastAsia="hr-HR"/>
        </w:rPr>
        <w:t xml:space="preserve"> u</w:t>
      </w:r>
      <w:r w:rsidRPr="00B93F48">
        <w:rPr>
          <w:rFonts w:ascii="Times New Roman" w:eastAsia="Times New Roman" w:hAnsi="Times New Roman" w:cs="Times New Roman"/>
          <w:sz w:val="24"/>
          <w:szCs w:val="24"/>
          <w:lang w:eastAsia="hr-HR"/>
        </w:rPr>
        <w:t xml:space="preserve"> </w:t>
      </w:r>
      <w:r w:rsidR="007A6D10" w:rsidRPr="00B93F48">
        <w:rPr>
          <w:rFonts w:ascii="Times New Roman" w:hAnsi="Times New Roman" w:cs="Times New Roman"/>
          <w:sz w:val="24"/>
          <w:szCs w:val="24"/>
          <w:lang w:val="pl-PL"/>
        </w:rPr>
        <w:t>stav</w:t>
      </w:r>
      <w:r>
        <w:rPr>
          <w:rFonts w:ascii="Times New Roman" w:hAnsi="Times New Roman" w:cs="Times New Roman"/>
          <w:sz w:val="24"/>
          <w:szCs w:val="24"/>
          <w:lang w:val="pl-PL"/>
        </w:rPr>
        <w:t>cima</w:t>
      </w:r>
      <w:r w:rsidR="007A6D10" w:rsidRPr="00B93F48">
        <w:rPr>
          <w:rFonts w:ascii="Times New Roman" w:hAnsi="Times New Roman" w:cs="Times New Roman"/>
          <w:sz w:val="24"/>
          <w:szCs w:val="24"/>
          <w:lang w:val="pl-PL"/>
        </w:rPr>
        <w:t xml:space="preserve"> 2.</w:t>
      </w:r>
      <w:r>
        <w:rPr>
          <w:rFonts w:ascii="Times New Roman" w:hAnsi="Times New Roman" w:cs="Times New Roman"/>
          <w:sz w:val="24"/>
          <w:szCs w:val="24"/>
          <w:lang w:val="pl-PL"/>
        </w:rPr>
        <w:t xml:space="preserve"> i 3. </w:t>
      </w:r>
      <w:r w:rsidR="007A6D10" w:rsidRPr="00B93F48">
        <w:rPr>
          <w:rFonts w:ascii="Times New Roman" w:hAnsi="Times New Roman" w:cs="Times New Roman"/>
          <w:sz w:val="24"/>
          <w:szCs w:val="24"/>
          <w:lang w:val="pl-PL"/>
        </w:rPr>
        <w:t xml:space="preserve"> </w:t>
      </w:r>
      <w:r w:rsidRPr="00B93F48">
        <w:rPr>
          <w:rFonts w:ascii="Times New Roman" w:hAnsi="Times New Roman" w:cs="Times New Roman"/>
          <w:sz w:val="24"/>
          <w:szCs w:val="24"/>
          <w:lang w:val="pl-PL"/>
        </w:rPr>
        <w:t>briše se</w:t>
      </w:r>
      <w:r>
        <w:rPr>
          <w:rFonts w:ascii="Times New Roman" w:hAnsi="Times New Roman" w:cs="Times New Roman"/>
          <w:sz w:val="24"/>
          <w:szCs w:val="24"/>
          <w:lang w:val="pl-PL"/>
        </w:rPr>
        <w:t xml:space="preserve"> riječ „ugostiteljsko –„</w:t>
      </w:r>
      <w:r w:rsidR="007A6D10" w:rsidRPr="00B93F48">
        <w:rPr>
          <w:rFonts w:ascii="Times New Roman" w:hAnsi="Times New Roman" w:cs="Times New Roman"/>
          <w:sz w:val="24"/>
          <w:szCs w:val="24"/>
          <w:lang w:val="pl-PL"/>
        </w:rPr>
        <w:t>.</w:t>
      </w:r>
    </w:p>
    <w:p w:rsidR="007A6D10" w:rsidRDefault="00865298" w:rsidP="007A6D1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pl-PL"/>
        </w:rPr>
        <w:t>Također s</w:t>
      </w:r>
      <w:r w:rsidR="007A6D10" w:rsidRPr="00B93F48">
        <w:rPr>
          <w:rFonts w:ascii="Times New Roman" w:hAnsi="Times New Roman" w:cs="Times New Roman"/>
          <w:sz w:val="24"/>
          <w:szCs w:val="24"/>
          <w:lang w:val="pl-PL"/>
        </w:rPr>
        <w:t>tavak 4.</w:t>
      </w:r>
      <w:r w:rsidR="007A6D10" w:rsidRPr="00B93F48">
        <w:rPr>
          <w:rFonts w:ascii="Times New Roman" w:hAnsi="Times New Roman" w:cs="Times New Roman"/>
          <w:sz w:val="24"/>
          <w:szCs w:val="24"/>
        </w:rPr>
        <w:t xml:space="preserve"> mijenja se</w:t>
      </w:r>
      <w:r>
        <w:rPr>
          <w:rFonts w:ascii="Times New Roman" w:hAnsi="Times New Roman" w:cs="Times New Roman"/>
          <w:sz w:val="24"/>
          <w:szCs w:val="24"/>
        </w:rPr>
        <w:t>,</w:t>
      </w:r>
      <w:r w:rsidR="007A6D10" w:rsidRPr="00B93F48">
        <w:rPr>
          <w:rFonts w:ascii="Times New Roman" w:hAnsi="Times New Roman" w:cs="Times New Roman"/>
          <w:sz w:val="24"/>
          <w:szCs w:val="24"/>
        </w:rPr>
        <w:t xml:space="preserve"> </w:t>
      </w:r>
      <w:r>
        <w:rPr>
          <w:rFonts w:ascii="Times New Roman" w:hAnsi="Times New Roman" w:cs="Times New Roman"/>
          <w:sz w:val="24"/>
          <w:szCs w:val="24"/>
        </w:rPr>
        <w:t>a</w:t>
      </w:r>
      <w:r w:rsidR="007A6D10" w:rsidRPr="00B93F48">
        <w:rPr>
          <w:rFonts w:ascii="Times New Roman" w:hAnsi="Times New Roman" w:cs="Times New Roman"/>
          <w:sz w:val="24"/>
          <w:szCs w:val="24"/>
        </w:rPr>
        <w:t>ko nositelj</w:t>
      </w:r>
      <w:r w:rsidR="007A6D10" w:rsidRPr="002B5FE2">
        <w:rPr>
          <w:rFonts w:ascii="Times New Roman" w:hAnsi="Times New Roman" w:cs="Times New Roman"/>
          <w:sz w:val="24"/>
          <w:szCs w:val="24"/>
        </w:rPr>
        <w:t xml:space="preserve"> poticajnih mjera ne očuva predmetnu investiciju sukladno članku 6. točki 6. ovoga Zakona, te ne zadrži nova radna mjesta utvrđena odredbama ovoga članka najmanje pet godina od njihovog otvaranja za velike poduzetnike, odnosno tri godine za mikro, male i srednje poduzetnike, prestaje mu pravo korištenja poticajnih mjera za kapitalne troškove investicijskog projekta za cijelo odobreno razdoblje uz obvezu povrata sredstava ostvarenih korištenjem odobrenih poticaja uvećanih za iznos zakonske zatezne kamate.</w:t>
      </w:r>
    </w:p>
    <w:p w:rsidR="00865298" w:rsidRDefault="00865298" w:rsidP="00865298">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u</w:t>
      </w:r>
      <w:r w:rsidRPr="002B5FE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članku 14. </w:t>
      </w:r>
      <w:r w:rsidRPr="002B5FE2">
        <w:rPr>
          <w:rFonts w:ascii="Times New Roman" w:eastAsia="Times New Roman" w:hAnsi="Times New Roman" w:cs="Times New Roman"/>
          <w:sz w:val="24"/>
          <w:szCs w:val="24"/>
          <w:lang w:eastAsia="hr-HR"/>
        </w:rPr>
        <w:t xml:space="preserve">stavku 5. </w:t>
      </w:r>
      <w:r w:rsidRPr="008C6745">
        <w:rPr>
          <w:rFonts w:ascii="Times New Roman" w:eastAsia="Times New Roman" w:hAnsi="Times New Roman" w:cs="Times New Roman"/>
          <w:sz w:val="24"/>
          <w:szCs w:val="24"/>
          <w:lang w:eastAsia="hr-HR"/>
        </w:rPr>
        <w:t>riječi</w:t>
      </w:r>
      <w:r w:rsidRPr="002B5FE2">
        <w:rPr>
          <w:rFonts w:ascii="Times New Roman" w:eastAsia="Times New Roman" w:hAnsi="Times New Roman" w:cs="Times New Roman"/>
          <w:sz w:val="24"/>
          <w:szCs w:val="24"/>
          <w:lang w:eastAsia="hr-HR"/>
        </w:rPr>
        <w:t xml:space="preserve">: „točki 8.“ </w:t>
      </w:r>
      <w:r w:rsidRPr="00B93F48">
        <w:rPr>
          <w:rFonts w:ascii="Times New Roman" w:eastAsia="Times New Roman" w:hAnsi="Times New Roman" w:cs="Times New Roman"/>
          <w:sz w:val="24"/>
          <w:szCs w:val="24"/>
          <w:lang w:eastAsia="hr-HR"/>
        </w:rPr>
        <w:t>zamjenjuju se riječima</w:t>
      </w:r>
      <w:r w:rsidRPr="002B5FE2">
        <w:rPr>
          <w:rFonts w:ascii="Times New Roman" w:eastAsia="Times New Roman" w:hAnsi="Times New Roman" w:cs="Times New Roman"/>
          <w:sz w:val="24"/>
          <w:szCs w:val="24"/>
          <w:lang w:eastAsia="hr-HR"/>
        </w:rPr>
        <w:t>: „točki 12.“.</w:t>
      </w:r>
    </w:p>
    <w:p w:rsidR="007A6D10" w:rsidRPr="00B93F48" w:rsidRDefault="007A6D10" w:rsidP="007A6D10">
      <w:pPr>
        <w:spacing w:after="0" w:line="360" w:lineRule="auto"/>
        <w:jc w:val="both"/>
        <w:rPr>
          <w:rFonts w:ascii="Times New Roman" w:hAnsi="Times New Roman" w:cs="Times New Roman"/>
          <w:sz w:val="24"/>
          <w:szCs w:val="24"/>
          <w:lang w:val="pl-PL"/>
        </w:rPr>
      </w:pPr>
    </w:p>
    <w:p w:rsidR="007A6D10" w:rsidRPr="000C5DDC" w:rsidRDefault="000C5DDC" w:rsidP="000C5DDC">
      <w:pPr>
        <w:spacing w:after="0" w:line="360" w:lineRule="auto"/>
        <w:jc w:val="both"/>
        <w:rPr>
          <w:rFonts w:ascii="Times New Roman" w:eastAsia="Times New Roman" w:hAnsi="Times New Roman" w:cs="Times New Roman"/>
          <w:sz w:val="24"/>
          <w:szCs w:val="24"/>
          <w:u w:val="single"/>
          <w:lang w:eastAsia="hr-HR"/>
        </w:rPr>
      </w:pPr>
      <w:r w:rsidRPr="000C5DDC">
        <w:rPr>
          <w:rFonts w:ascii="Times New Roman" w:eastAsia="Times New Roman" w:hAnsi="Times New Roman" w:cs="Times New Roman"/>
          <w:sz w:val="24"/>
          <w:szCs w:val="24"/>
          <w:u w:val="single"/>
          <w:lang w:eastAsia="hr-HR"/>
        </w:rPr>
        <w:t>Uz č</w:t>
      </w:r>
      <w:r w:rsidR="007A6D10" w:rsidRPr="000C5DDC">
        <w:rPr>
          <w:rFonts w:ascii="Times New Roman" w:eastAsia="Times New Roman" w:hAnsi="Times New Roman" w:cs="Times New Roman"/>
          <w:sz w:val="24"/>
          <w:szCs w:val="24"/>
          <w:u w:val="single"/>
          <w:lang w:eastAsia="hr-HR"/>
        </w:rPr>
        <w:t>lanak 12.</w:t>
      </w:r>
    </w:p>
    <w:p w:rsidR="007A6D10" w:rsidRDefault="000C5DDC" w:rsidP="007A6D10">
      <w:pPr>
        <w:pStyle w:val="t-10-9"/>
        <w:spacing w:before="0" w:beforeAutospacing="0" w:after="0" w:afterAutospacing="0" w:line="360" w:lineRule="auto"/>
        <w:jc w:val="both"/>
        <w:rPr>
          <w:sz w:val="24"/>
          <w:szCs w:val="24"/>
        </w:rPr>
      </w:pPr>
      <w:r>
        <w:rPr>
          <w:sz w:val="24"/>
          <w:szCs w:val="24"/>
        </w:rPr>
        <w:t xml:space="preserve">Ovim </w:t>
      </w:r>
      <w:r w:rsidR="00E141CE">
        <w:rPr>
          <w:sz w:val="24"/>
          <w:szCs w:val="24"/>
        </w:rPr>
        <w:t xml:space="preserve">se </w:t>
      </w:r>
      <w:r>
        <w:rPr>
          <w:sz w:val="24"/>
          <w:szCs w:val="24"/>
        </w:rPr>
        <w:t>člankom</w:t>
      </w:r>
      <w:r w:rsidR="00E141CE">
        <w:rPr>
          <w:sz w:val="24"/>
          <w:szCs w:val="24"/>
        </w:rPr>
        <w:t xml:space="preserve"> predlaže</w:t>
      </w:r>
      <w:r>
        <w:rPr>
          <w:sz w:val="24"/>
          <w:szCs w:val="24"/>
        </w:rPr>
        <w:t xml:space="preserve"> u</w:t>
      </w:r>
      <w:r w:rsidR="007A6D10" w:rsidRPr="00B93F48">
        <w:rPr>
          <w:sz w:val="24"/>
          <w:szCs w:val="24"/>
        </w:rPr>
        <w:t xml:space="preserve"> članku 15. stavku 1. riječi:</w:t>
      </w:r>
      <w:r>
        <w:rPr>
          <w:sz w:val="24"/>
          <w:szCs w:val="24"/>
        </w:rPr>
        <w:t xml:space="preserve"> „tri godine nakon“ zam</w:t>
      </w:r>
      <w:r w:rsidR="00E141CE">
        <w:rPr>
          <w:sz w:val="24"/>
          <w:szCs w:val="24"/>
        </w:rPr>
        <w:t>i</w:t>
      </w:r>
      <w:r>
        <w:rPr>
          <w:sz w:val="24"/>
          <w:szCs w:val="24"/>
        </w:rPr>
        <w:t>jen</w:t>
      </w:r>
      <w:r w:rsidR="00E141CE">
        <w:rPr>
          <w:sz w:val="24"/>
          <w:szCs w:val="24"/>
        </w:rPr>
        <w:t>iti</w:t>
      </w:r>
      <w:r w:rsidR="007A6D10" w:rsidRPr="00B93F48">
        <w:rPr>
          <w:sz w:val="24"/>
          <w:szCs w:val="24"/>
        </w:rPr>
        <w:t xml:space="preserve"> riječima</w:t>
      </w:r>
      <w:r w:rsidR="007A6D10">
        <w:rPr>
          <w:sz w:val="24"/>
          <w:szCs w:val="24"/>
        </w:rPr>
        <w:t>:</w:t>
      </w:r>
      <w:r w:rsidR="007A6D10" w:rsidRPr="00B93F48">
        <w:rPr>
          <w:sz w:val="24"/>
          <w:szCs w:val="24"/>
        </w:rPr>
        <w:t xml:space="preserve"> „tri godine od“.</w:t>
      </w:r>
    </w:p>
    <w:p w:rsidR="000C5DDC" w:rsidRDefault="000C5DDC" w:rsidP="000C5DDC">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w:t>
      </w:r>
      <w:r w:rsidR="00E141CE">
        <w:rPr>
          <w:rFonts w:ascii="Times New Roman" w:eastAsia="Times New Roman" w:hAnsi="Times New Roman" w:cs="Times New Roman"/>
          <w:sz w:val="24"/>
          <w:szCs w:val="24"/>
          <w:lang w:eastAsia="hr-HR"/>
        </w:rPr>
        <w:t xml:space="preserve">predlaže se </w:t>
      </w:r>
      <w:r>
        <w:rPr>
          <w:rFonts w:ascii="Times New Roman" w:eastAsia="Times New Roman" w:hAnsi="Times New Roman" w:cs="Times New Roman"/>
          <w:sz w:val="24"/>
          <w:szCs w:val="24"/>
          <w:lang w:eastAsia="hr-HR"/>
        </w:rPr>
        <w:t>u</w:t>
      </w:r>
      <w:r w:rsidRPr="002B5FE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članku 15. </w:t>
      </w:r>
      <w:r w:rsidRPr="002B5FE2">
        <w:rPr>
          <w:rFonts w:ascii="Times New Roman" w:eastAsia="Times New Roman" w:hAnsi="Times New Roman" w:cs="Times New Roman"/>
          <w:sz w:val="24"/>
          <w:szCs w:val="24"/>
          <w:lang w:eastAsia="hr-HR"/>
        </w:rPr>
        <w:t xml:space="preserve">stavku 5. </w:t>
      </w:r>
      <w:r w:rsidRPr="008C6745">
        <w:rPr>
          <w:rFonts w:ascii="Times New Roman" w:eastAsia="Times New Roman" w:hAnsi="Times New Roman" w:cs="Times New Roman"/>
          <w:sz w:val="24"/>
          <w:szCs w:val="24"/>
          <w:lang w:eastAsia="hr-HR"/>
        </w:rPr>
        <w:t>riječi</w:t>
      </w:r>
      <w:r w:rsidRPr="002B5FE2">
        <w:rPr>
          <w:rFonts w:ascii="Times New Roman" w:eastAsia="Times New Roman" w:hAnsi="Times New Roman" w:cs="Times New Roman"/>
          <w:sz w:val="24"/>
          <w:szCs w:val="24"/>
          <w:lang w:eastAsia="hr-HR"/>
        </w:rPr>
        <w:t xml:space="preserve">: „točki 8.“ </w:t>
      </w:r>
      <w:r w:rsidR="00E141CE">
        <w:rPr>
          <w:rFonts w:ascii="Times New Roman" w:eastAsia="Times New Roman" w:hAnsi="Times New Roman" w:cs="Times New Roman"/>
          <w:sz w:val="24"/>
          <w:szCs w:val="24"/>
          <w:lang w:eastAsia="hr-HR"/>
        </w:rPr>
        <w:t>z</w:t>
      </w:r>
      <w:r w:rsidRPr="00B93F48">
        <w:rPr>
          <w:rFonts w:ascii="Times New Roman" w:eastAsia="Times New Roman" w:hAnsi="Times New Roman" w:cs="Times New Roman"/>
          <w:sz w:val="24"/>
          <w:szCs w:val="24"/>
          <w:lang w:eastAsia="hr-HR"/>
        </w:rPr>
        <w:t>am</w:t>
      </w:r>
      <w:r w:rsidR="00E141CE">
        <w:rPr>
          <w:rFonts w:ascii="Times New Roman" w:eastAsia="Times New Roman" w:hAnsi="Times New Roman" w:cs="Times New Roman"/>
          <w:sz w:val="24"/>
          <w:szCs w:val="24"/>
          <w:lang w:eastAsia="hr-HR"/>
        </w:rPr>
        <w:t>i</w:t>
      </w:r>
      <w:r w:rsidRPr="00B93F48">
        <w:rPr>
          <w:rFonts w:ascii="Times New Roman" w:eastAsia="Times New Roman" w:hAnsi="Times New Roman" w:cs="Times New Roman"/>
          <w:sz w:val="24"/>
          <w:szCs w:val="24"/>
          <w:lang w:eastAsia="hr-HR"/>
        </w:rPr>
        <w:t>jen</w:t>
      </w:r>
      <w:r w:rsidR="00E141CE">
        <w:rPr>
          <w:rFonts w:ascii="Times New Roman" w:eastAsia="Times New Roman" w:hAnsi="Times New Roman" w:cs="Times New Roman"/>
          <w:sz w:val="24"/>
          <w:szCs w:val="24"/>
          <w:lang w:eastAsia="hr-HR"/>
        </w:rPr>
        <w:t>iti</w:t>
      </w:r>
      <w:r w:rsidRPr="00B93F48">
        <w:rPr>
          <w:rFonts w:ascii="Times New Roman" w:eastAsia="Times New Roman" w:hAnsi="Times New Roman" w:cs="Times New Roman"/>
          <w:sz w:val="24"/>
          <w:szCs w:val="24"/>
          <w:lang w:eastAsia="hr-HR"/>
        </w:rPr>
        <w:t xml:space="preserve"> s riječi</w:t>
      </w:r>
      <w:r w:rsidRPr="002B5FE2">
        <w:rPr>
          <w:rFonts w:ascii="Times New Roman" w:eastAsia="Times New Roman" w:hAnsi="Times New Roman" w:cs="Times New Roman"/>
          <w:sz w:val="24"/>
          <w:szCs w:val="24"/>
          <w:lang w:eastAsia="hr-HR"/>
        </w:rPr>
        <w:t>: „točki 12.“.</w:t>
      </w:r>
    </w:p>
    <w:p w:rsidR="001660D6" w:rsidRDefault="001660D6" w:rsidP="000C5DDC">
      <w:pPr>
        <w:spacing w:after="0" w:line="360" w:lineRule="auto"/>
        <w:jc w:val="both"/>
        <w:rPr>
          <w:rFonts w:ascii="Times New Roman" w:eastAsia="Times New Roman" w:hAnsi="Times New Roman" w:cs="Times New Roman"/>
          <w:sz w:val="24"/>
          <w:szCs w:val="24"/>
          <w:u w:val="single"/>
          <w:lang w:eastAsia="hr-HR"/>
        </w:rPr>
      </w:pPr>
    </w:p>
    <w:p w:rsidR="007A6D10" w:rsidRPr="000C5DDC" w:rsidRDefault="000C5DDC" w:rsidP="000C5DDC">
      <w:pPr>
        <w:spacing w:after="0" w:line="360" w:lineRule="auto"/>
        <w:jc w:val="both"/>
        <w:rPr>
          <w:rFonts w:ascii="Times New Roman" w:eastAsia="Times New Roman" w:hAnsi="Times New Roman" w:cs="Times New Roman"/>
          <w:sz w:val="24"/>
          <w:szCs w:val="24"/>
          <w:u w:val="single"/>
          <w:lang w:eastAsia="hr-HR"/>
        </w:rPr>
      </w:pPr>
      <w:r w:rsidRPr="000C5DDC">
        <w:rPr>
          <w:rFonts w:ascii="Times New Roman" w:eastAsia="Times New Roman" w:hAnsi="Times New Roman" w:cs="Times New Roman"/>
          <w:sz w:val="24"/>
          <w:szCs w:val="24"/>
          <w:u w:val="single"/>
          <w:lang w:eastAsia="hr-HR"/>
        </w:rPr>
        <w:t>Uz č</w:t>
      </w:r>
      <w:r w:rsidR="007A6D10" w:rsidRPr="000C5DDC">
        <w:rPr>
          <w:rFonts w:ascii="Times New Roman" w:eastAsia="Times New Roman" w:hAnsi="Times New Roman" w:cs="Times New Roman"/>
          <w:sz w:val="24"/>
          <w:szCs w:val="24"/>
          <w:u w:val="single"/>
          <w:lang w:eastAsia="hr-HR"/>
        </w:rPr>
        <w:t>lanak 13.</w:t>
      </w:r>
    </w:p>
    <w:p w:rsidR="007A6D10" w:rsidRPr="002B5FE2" w:rsidRDefault="007A6D10" w:rsidP="007A6D10">
      <w:pPr>
        <w:spacing w:after="0" w:line="360" w:lineRule="auto"/>
        <w:jc w:val="center"/>
        <w:rPr>
          <w:rFonts w:ascii="Times New Roman" w:eastAsia="Times New Roman" w:hAnsi="Times New Roman" w:cs="Times New Roman"/>
          <w:sz w:val="24"/>
          <w:szCs w:val="24"/>
          <w:lang w:eastAsia="hr-HR"/>
        </w:rPr>
      </w:pPr>
    </w:p>
    <w:p w:rsidR="007A6D10" w:rsidRDefault="00E141CE" w:rsidP="007A6D1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Predlaže </w:t>
      </w:r>
      <w:r w:rsidR="000C5DDC">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sz w:val="24"/>
          <w:szCs w:val="24"/>
          <w:lang w:eastAsia="hr-HR"/>
        </w:rPr>
        <w:t xml:space="preserve">ovim </w:t>
      </w:r>
      <w:r w:rsidR="000C5DDC">
        <w:rPr>
          <w:rFonts w:ascii="Times New Roman" w:eastAsia="Times New Roman" w:hAnsi="Times New Roman" w:cs="Times New Roman"/>
          <w:sz w:val="24"/>
          <w:szCs w:val="24"/>
          <w:lang w:eastAsia="hr-HR"/>
        </w:rPr>
        <w:t>člankom u</w:t>
      </w:r>
      <w:r w:rsidR="007A6D10" w:rsidRPr="00B93F48">
        <w:rPr>
          <w:rFonts w:ascii="Times New Roman" w:eastAsia="Times New Roman" w:hAnsi="Times New Roman" w:cs="Times New Roman"/>
          <w:sz w:val="24"/>
          <w:szCs w:val="24"/>
          <w:lang w:eastAsia="hr-HR"/>
        </w:rPr>
        <w:t xml:space="preserve"> članku 16. </w:t>
      </w:r>
      <w:r>
        <w:rPr>
          <w:rFonts w:ascii="Times New Roman" w:eastAsia="Times New Roman" w:hAnsi="Times New Roman" w:cs="Times New Roman"/>
          <w:sz w:val="24"/>
          <w:szCs w:val="24"/>
          <w:lang w:eastAsia="hr-HR"/>
        </w:rPr>
        <w:t>iz</w:t>
      </w:r>
      <w:r w:rsidR="000C5DDC">
        <w:rPr>
          <w:rFonts w:ascii="Times New Roman" w:eastAsia="Times New Roman" w:hAnsi="Times New Roman" w:cs="Times New Roman"/>
          <w:sz w:val="24"/>
          <w:szCs w:val="24"/>
          <w:lang w:eastAsia="hr-HR"/>
        </w:rPr>
        <w:t>m</w:t>
      </w:r>
      <w:r w:rsidR="000C5DDC" w:rsidRPr="00B93F48">
        <w:rPr>
          <w:rFonts w:ascii="Times New Roman" w:eastAsia="Times New Roman" w:hAnsi="Times New Roman" w:cs="Times New Roman"/>
          <w:sz w:val="24"/>
          <w:szCs w:val="24"/>
          <w:lang w:eastAsia="hr-HR"/>
        </w:rPr>
        <w:t>jena</w:t>
      </w:r>
      <w:r>
        <w:rPr>
          <w:rFonts w:ascii="Times New Roman" w:eastAsia="Times New Roman" w:hAnsi="Times New Roman" w:cs="Times New Roman"/>
          <w:sz w:val="24"/>
          <w:szCs w:val="24"/>
          <w:lang w:eastAsia="hr-HR"/>
        </w:rPr>
        <w:t xml:space="preserve"> </w:t>
      </w:r>
      <w:r w:rsidR="007A6D10" w:rsidRPr="00B93F48">
        <w:rPr>
          <w:rFonts w:ascii="Times New Roman" w:eastAsia="Times New Roman" w:hAnsi="Times New Roman" w:cs="Times New Roman"/>
          <w:sz w:val="24"/>
          <w:szCs w:val="24"/>
          <w:lang w:eastAsia="hr-HR"/>
        </w:rPr>
        <w:t>stavk</w:t>
      </w:r>
      <w:r>
        <w:rPr>
          <w:rFonts w:ascii="Times New Roman" w:eastAsia="Times New Roman" w:hAnsi="Times New Roman" w:cs="Times New Roman"/>
          <w:sz w:val="24"/>
          <w:szCs w:val="24"/>
          <w:lang w:eastAsia="hr-HR"/>
        </w:rPr>
        <w:t>a</w:t>
      </w:r>
      <w:r w:rsidR="007A6D10" w:rsidRPr="00B93F48">
        <w:rPr>
          <w:rFonts w:ascii="Times New Roman" w:eastAsia="Times New Roman" w:hAnsi="Times New Roman" w:cs="Times New Roman"/>
          <w:sz w:val="24"/>
          <w:szCs w:val="24"/>
          <w:lang w:eastAsia="hr-HR"/>
        </w:rPr>
        <w:t xml:space="preserve"> 2.</w:t>
      </w:r>
      <w:r w:rsidR="000C5DDC">
        <w:rPr>
          <w:rFonts w:ascii="Times New Roman" w:eastAsia="Times New Roman" w:hAnsi="Times New Roman" w:cs="Times New Roman"/>
          <w:sz w:val="24"/>
          <w:szCs w:val="24"/>
          <w:lang w:eastAsia="hr-HR"/>
        </w:rPr>
        <w:t>,</w:t>
      </w:r>
      <w:r w:rsidR="007A6D10" w:rsidRPr="00B93F48">
        <w:rPr>
          <w:rFonts w:ascii="Times New Roman" w:eastAsia="Times New Roman" w:hAnsi="Times New Roman" w:cs="Times New Roman"/>
          <w:sz w:val="24"/>
          <w:szCs w:val="24"/>
          <w:lang w:eastAsia="hr-HR"/>
        </w:rPr>
        <w:t xml:space="preserve"> </w:t>
      </w:r>
      <w:r w:rsidR="000C5DDC">
        <w:rPr>
          <w:rFonts w:ascii="Times New Roman" w:eastAsia="Times New Roman" w:hAnsi="Times New Roman" w:cs="Times New Roman"/>
          <w:sz w:val="24"/>
          <w:szCs w:val="24"/>
          <w:lang w:eastAsia="hr-HR"/>
        </w:rPr>
        <w:t>n</w:t>
      </w:r>
      <w:r w:rsidR="007A6D10" w:rsidRPr="00B93F48">
        <w:rPr>
          <w:rFonts w:ascii="Times New Roman" w:eastAsia="Times New Roman" w:hAnsi="Times New Roman" w:cs="Times New Roman"/>
          <w:sz w:val="24"/>
          <w:szCs w:val="24"/>
          <w:lang w:eastAsia="hr-HR"/>
        </w:rPr>
        <w:t>adležno ministarstvo je dužno voditi evidenciju odobrenih bespovratnih novčanih potpora za kapitalne troškove investicijskog projekta i za otvaranje novih radnih mjesta.</w:t>
      </w:r>
    </w:p>
    <w:p w:rsidR="007A6D10" w:rsidRDefault="000C5DDC" w:rsidP="007A6D1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w:t>
      </w:r>
      <w:r w:rsidR="00E141CE">
        <w:rPr>
          <w:rFonts w:ascii="Times New Roman" w:eastAsia="Times New Roman" w:hAnsi="Times New Roman" w:cs="Times New Roman"/>
          <w:sz w:val="24"/>
          <w:szCs w:val="24"/>
          <w:lang w:eastAsia="hr-HR"/>
        </w:rPr>
        <w:t xml:space="preserve">predlaže se </w:t>
      </w:r>
      <w:r>
        <w:rPr>
          <w:rFonts w:ascii="Times New Roman" w:eastAsia="Times New Roman" w:hAnsi="Times New Roman" w:cs="Times New Roman"/>
          <w:sz w:val="24"/>
          <w:szCs w:val="24"/>
          <w:lang w:eastAsia="hr-HR"/>
        </w:rPr>
        <w:t>u</w:t>
      </w:r>
      <w:r w:rsidRPr="00B93F48">
        <w:rPr>
          <w:rFonts w:ascii="Times New Roman" w:eastAsia="Times New Roman" w:hAnsi="Times New Roman" w:cs="Times New Roman"/>
          <w:sz w:val="24"/>
          <w:szCs w:val="24"/>
          <w:lang w:eastAsia="hr-HR"/>
        </w:rPr>
        <w:t xml:space="preserve"> članku 16. </w:t>
      </w:r>
      <w:r w:rsidR="007A6D10" w:rsidRPr="00B93F48">
        <w:rPr>
          <w:rFonts w:ascii="Times New Roman" w:eastAsia="Times New Roman" w:hAnsi="Times New Roman" w:cs="Times New Roman"/>
          <w:sz w:val="24"/>
          <w:szCs w:val="24"/>
          <w:lang w:eastAsia="hr-HR"/>
        </w:rPr>
        <w:t>stavku 3. bri</w:t>
      </w:r>
      <w:r w:rsidR="00E141CE">
        <w:rPr>
          <w:rFonts w:ascii="Times New Roman" w:eastAsia="Times New Roman" w:hAnsi="Times New Roman" w:cs="Times New Roman"/>
          <w:sz w:val="24"/>
          <w:szCs w:val="24"/>
          <w:lang w:eastAsia="hr-HR"/>
        </w:rPr>
        <w:t>sati</w:t>
      </w:r>
      <w:r w:rsidR="007A6D10" w:rsidRPr="00B93F48">
        <w:rPr>
          <w:rFonts w:ascii="Times New Roman" w:eastAsia="Times New Roman" w:hAnsi="Times New Roman" w:cs="Times New Roman"/>
          <w:sz w:val="24"/>
          <w:szCs w:val="24"/>
          <w:lang w:eastAsia="hr-HR"/>
        </w:rPr>
        <w:t xml:space="preserve"> riječi: „Nakon pristupanja Republike Hrvatske Europskoj uniji,“, a riječ: „sredstva</w:t>
      </w:r>
      <w:r w:rsidR="007A6D10">
        <w:rPr>
          <w:rFonts w:ascii="Times New Roman" w:eastAsia="Times New Roman" w:hAnsi="Times New Roman" w:cs="Times New Roman"/>
          <w:sz w:val="24"/>
          <w:szCs w:val="24"/>
          <w:lang w:eastAsia="hr-HR"/>
        </w:rPr>
        <w:t>“</w:t>
      </w:r>
      <w:r w:rsidR="007A6D10" w:rsidRPr="00B93F48">
        <w:rPr>
          <w:rFonts w:ascii="Times New Roman" w:eastAsia="Times New Roman" w:hAnsi="Times New Roman" w:cs="Times New Roman"/>
          <w:sz w:val="24"/>
          <w:szCs w:val="24"/>
          <w:lang w:eastAsia="hr-HR"/>
        </w:rPr>
        <w:t xml:space="preserve"> </w:t>
      </w:r>
      <w:r w:rsidR="00E141CE">
        <w:rPr>
          <w:rFonts w:ascii="Times New Roman" w:eastAsia="Times New Roman" w:hAnsi="Times New Roman" w:cs="Times New Roman"/>
          <w:sz w:val="24"/>
          <w:szCs w:val="24"/>
          <w:lang w:eastAsia="hr-HR"/>
        </w:rPr>
        <w:t>zam</w:t>
      </w:r>
      <w:r w:rsidR="00E141CE" w:rsidRPr="00B93F48">
        <w:rPr>
          <w:rFonts w:ascii="Times New Roman" w:eastAsia="Times New Roman" w:hAnsi="Times New Roman" w:cs="Times New Roman"/>
          <w:sz w:val="24"/>
          <w:szCs w:val="24"/>
          <w:lang w:eastAsia="hr-HR"/>
        </w:rPr>
        <w:t>ije</w:t>
      </w:r>
      <w:r w:rsidR="00E141CE">
        <w:rPr>
          <w:rFonts w:ascii="Times New Roman" w:eastAsia="Times New Roman" w:hAnsi="Times New Roman" w:cs="Times New Roman"/>
          <w:sz w:val="24"/>
          <w:szCs w:val="24"/>
          <w:lang w:eastAsia="hr-HR"/>
        </w:rPr>
        <w:t>niti s</w:t>
      </w:r>
      <w:r w:rsidR="007A6D10" w:rsidRPr="00B93F48">
        <w:rPr>
          <w:rFonts w:ascii="Times New Roman" w:eastAsia="Times New Roman" w:hAnsi="Times New Roman" w:cs="Times New Roman"/>
          <w:sz w:val="24"/>
          <w:szCs w:val="24"/>
          <w:lang w:eastAsia="hr-HR"/>
        </w:rPr>
        <w:t xml:space="preserve"> riječ</w:t>
      </w:r>
      <w:r w:rsidR="007A6D10">
        <w:rPr>
          <w:rFonts w:ascii="Times New Roman" w:eastAsia="Times New Roman" w:hAnsi="Times New Roman" w:cs="Times New Roman"/>
          <w:sz w:val="24"/>
          <w:szCs w:val="24"/>
          <w:lang w:eastAsia="hr-HR"/>
        </w:rPr>
        <w:t>i</w:t>
      </w:r>
      <w:r w:rsidR="007A6D10" w:rsidRPr="00B93F48">
        <w:rPr>
          <w:rFonts w:ascii="Times New Roman" w:eastAsia="Times New Roman" w:hAnsi="Times New Roman" w:cs="Times New Roman"/>
          <w:sz w:val="24"/>
          <w:szCs w:val="24"/>
          <w:lang w:eastAsia="hr-HR"/>
        </w:rPr>
        <w:t>: „Sredstva“.</w:t>
      </w:r>
    </w:p>
    <w:p w:rsidR="00D741A8" w:rsidRDefault="00D741A8" w:rsidP="000C5DDC">
      <w:pPr>
        <w:spacing w:after="0" w:line="360" w:lineRule="auto"/>
        <w:jc w:val="both"/>
        <w:rPr>
          <w:rFonts w:ascii="Times New Roman" w:eastAsia="Times New Roman" w:hAnsi="Times New Roman" w:cs="Times New Roman"/>
          <w:sz w:val="24"/>
          <w:szCs w:val="24"/>
          <w:u w:val="single"/>
          <w:lang w:eastAsia="hr-HR"/>
        </w:rPr>
      </w:pPr>
    </w:p>
    <w:p w:rsidR="007A6D10" w:rsidRPr="000C5DDC" w:rsidRDefault="000C5DDC" w:rsidP="000C5DDC">
      <w:pPr>
        <w:spacing w:after="0" w:line="36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Uz č</w:t>
      </w:r>
      <w:r w:rsidR="007A6D10" w:rsidRPr="000C5DDC">
        <w:rPr>
          <w:rFonts w:ascii="Times New Roman" w:eastAsia="Times New Roman" w:hAnsi="Times New Roman" w:cs="Times New Roman"/>
          <w:sz w:val="24"/>
          <w:szCs w:val="24"/>
          <w:u w:val="single"/>
          <w:lang w:eastAsia="hr-HR"/>
        </w:rPr>
        <w:t>lanak 14.</w:t>
      </w:r>
    </w:p>
    <w:p w:rsidR="007A6D10" w:rsidRDefault="002C0E73" w:rsidP="007A6D1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Odredbom ovog članka predlaže </w:t>
      </w:r>
      <w:r w:rsidR="000C5DDC">
        <w:rPr>
          <w:rFonts w:ascii="Times New Roman" w:eastAsia="Times New Roman" w:hAnsi="Times New Roman" w:cs="Times New Roman"/>
          <w:sz w:val="24"/>
          <w:szCs w:val="24"/>
          <w:lang w:eastAsia="hr-HR"/>
        </w:rPr>
        <w:t>se u</w:t>
      </w:r>
      <w:r w:rsidR="007A6D10" w:rsidRPr="00B93F48">
        <w:rPr>
          <w:rFonts w:ascii="Times New Roman" w:eastAsia="Times New Roman" w:hAnsi="Times New Roman" w:cs="Times New Roman"/>
          <w:sz w:val="24"/>
          <w:szCs w:val="24"/>
          <w:lang w:eastAsia="hr-HR"/>
        </w:rPr>
        <w:t xml:space="preserve"> članku 17. </w:t>
      </w:r>
      <w:r>
        <w:rPr>
          <w:rFonts w:ascii="Times New Roman" w:eastAsia="Times New Roman" w:hAnsi="Times New Roman" w:cs="Times New Roman"/>
          <w:sz w:val="24"/>
          <w:szCs w:val="24"/>
          <w:lang w:eastAsia="hr-HR"/>
        </w:rPr>
        <w:t>d</w:t>
      </w:r>
      <w:r w:rsidR="000C5DDC">
        <w:rPr>
          <w:rFonts w:ascii="Times New Roman" w:eastAsia="Times New Roman" w:hAnsi="Times New Roman" w:cs="Times New Roman"/>
          <w:sz w:val="24"/>
          <w:szCs w:val="24"/>
          <w:lang w:eastAsia="hr-HR"/>
        </w:rPr>
        <w:t>oda</w:t>
      </w:r>
      <w:r>
        <w:rPr>
          <w:rFonts w:ascii="Times New Roman" w:eastAsia="Times New Roman" w:hAnsi="Times New Roman" w:cs="Times New Roman"/>
          <w:sz w:val="24"/>
          <w:szCs w:val="24"/>
          <w:lang w:eastAsia="hr-HR"/>
        </w:rPr>
        <w:t xml:space="preserve">ti </w:t>
      </w:r>
      <w:r w:rsidR="007A6D10" w:rsidRPr="00B93F48">
        <w:rPr>
          <w:rFonts w:ascii="Times New Roman" w:eastAsia="Times New Roman" w:hAnsi="Times New Roman" w:cs="Times New Roman"/>
          <w:sz w:val="24"/>
          <w:szCs w:val="24"/>
          <w:lang w:eastAsia="hr-HR"/>
        </w:rPr>
        <w:t xml:space="preserve">novi stavak </w:t>
      </w:r>
      <w:r w:rsidR="007A6D10">
        <w:rPr>
          <w:rFonts w:ascii="Times New Roman" w:eastAsia="Times New Roman" w:hAnsi="Times New Roman" w:cs="Times New Roman"/>
          <w:sz w:val="24"/>
          <w:szCs w:val="24"/>
          <w:lang w:eastAsia="hr-HR"/>
        </w:rPr>
        <w:t>5a</w:t>
      </w:r>
      <w:r w:rsidR="007A6D10" w:rsidRPr="00B93F48">
        <w:rPr>
          <w:rFonts w:ascii="Times New Roman" w:eastAsia="Times New Roman" w:hAnsi="Times New Roman" w:cs="Times New Roman"/>
          <w:sz w:val="24"/>
          <w:szCs w:val="24"/>
          <w:lang w:eastAsia="hr-HR"/>
        </w:rPr>
        <w:t xml:space="preserve">. </w:t>
      </w:r>
      <w:r w:rsidR="000C5DDC">
        <w:rPr>
          <w:rFonts w:ascii="Times New Roman" w:eastAsia="Times New Roman" w:hAnsi="Times New Roman" w:cs="Times New Roman"/>
          <w:sz w:val="24"/>
          <w:szCs w:val="24"/>
          <w:lang w:eastAsia="hr-HR"/>
        </w:rPr>
        <w:t>koji propisuje da u</w:t>
      </w:r>
      <w:r w:rsidR="007A6D10" w:rsidRPr="00B93F48">
        <w:rPr>
          <w:rFonts w:ascii="Times New Roman" w:hAnsi="Times New Roman" w:cs="Times New Roman"/>
          <w:sz w:val="24"/>
          <w:szCs w:val="24"/>
        </w:rPr>
        <w:t>koliko tijekom razdo</w:t>
      </w:r>
      <w:r w:rsidR="007A6D10" w:rsidRPr="002B5FE2">
        <w:rPr>
          <w:rFonts w:ascii="Times New Roman" w:hAnsi="Times New Roman" w:cs="Times New Roman"/>
          <w:sz w:val="24"/>
          <w:szCs w:val="24"/>
        </w:rPr>
        <w:t xml:space="preserve">blja korištenja statusa nositelja poticajnih mjera dođe do bitnih </w:t>
      </w:r>
      <w:r w:rsidR="007A6D10" w:rsidRPr="002B5FE2">
        <w:rPr>
          <w:rFonts w:ascii="Times New Roman" w:hAnsi="Times New Roman" w:cs="Times New Roman"/>
          <w:sz w:val="24"/>
          <w:szCs w:val="24"/>
        </w:rPr>
        <w:lastRenderedPageBreak/>
        <w:t>promjena u samoj investiciji, a u vezi preduvjeta na temelju kojih je odobren status nositelja poticajnih mjera, nositelj poticajnih mjera obavijestit će nadležno ministarstvo o tome u roku od 30 dana od nastanka promijenjenih okolnosti.</w:t>
      </w:r>
    </w:p>
    <w:p w:rsidR="007A6D10" w:rsidRPr="002B5FE2" w:rsidRDefault="007A6D10" w:rsidP="007A6D10">
      <w:pPr>
        <w:spacing w:after="0" w:line="360" w:lineRule="auto"/>
        <w:jc w:val="both"/>
        <w:rPr>
          <w:rFonts w:ascii="Times New Roman" w:hAnsi="Times New Roman" w:cs="Times New Roman"/>
          <w:sz w:val="24"/>
          <w:szCs w:val="24"/>
        </w:rPr>
      </w:pPr>
    </w:p>
    <w:p w:rsidR="007A6D10" w:rsidRPr="000C5DDC" w:rsidRDefault="000C5DDC" w:rsidP="000C5DDC">
      <w:pPr>
        <w:spacing w:after="0" w:line="36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Uz č</w:t>
      </w:r>
      <w:r w:rsidR="007A6D10" w:rsidRPr="000C5DDC">
        <w:rPr>
          <w:rFonts w:ascii="Times New Roman" w:eastAsia="Times New Roman" w:hAnsi="Times New Roman" w:cs="Times New Roman"/>
          <w:sz w:val="24"/>
          <w:szCs w:val="24"/>
          <w:u w:val="single"/>
          <w:lang w:eastAsia="hr-HR"/>
        </w:rPr>
        <w:t>lanak 15.</w:t>
      </w:r>
    </w:p>
    <w:p w:rsidR="007F49BC" w:rsidRPr="009D20FA" w:rsidRDefault="007F49BC" w:rsidP="007F49BC">
      <w:pPr>
        <w:pStyle w:val="t-10-9"/>
        <w:spacing w:before="0" w:beforeAutospacing="0" w:after="0" w:afterAutospacing="0" w:line="360" w:lineRule="auto"/>
        <w:jc w:val="both"/>
        <w:rPr>
          <w:sz w:val="24"/>
          <w:szCs w:val="24"/>
        </w:rPr>
      </w:pPr>
      <w:r>
        <w:rPr>
          <w:sz w:val="24"/>
          <w:szCs w:val="24"/>
        </w:rPr>
        <w:t xml:space="preserve">Ovim se člankom </w:t>
      </w:r>
      <w:r w:rsidR="002C0E73">
        <w:rPr>
          <w:sz w:val="24"/>
          <w:szCs w:val="24"/>
        </w:rPr>
        <w:t>predlaže izm</w:t>
      </w:r>
      <w:r w:rsidRPr="009D20FA">
        <w:rPr>
          <w:sz w:val="24"/>
          <w:szCs w:val="24"/>
        </w:rPr>
        <w:t>jena</w:t>
      </w:r>
      <w:r w:rsidR="002C0E73">
        <w:rPr>
          <w:sz w:val="24"/>
          <w:szCs w:val="24"/>
        </w:rPr>
        <w:t xml:space="preserve"> </w:t>
      </w:r>
      <w:r w:rsidRPr="009D20FA">
        <w:rPr>
          <w:sz w:val="24"/>
          <w:szCs w:val="24"/>
        </w:rPr>
        <w:t>člank</w:t>
      </w:r>
      <w:r w:rsidR="002C0E73">
        <w:rPr>
          <w:sz w:val="24"/>
          <w:szCs w:val="24"/>
        </w:rPr>
        <w:t>a</w:t>
      </w:r>
      <w:r w:rsidRPr="009D20FA">
        <w:rPr>
          <w:sz w:val="24"/>
          <w:szCs w:val="24"/>
        </w:rPr>
        <w:t xml:space="preserve"> </w:t>
      </w:r>
      <w:r>
        <w:rPr>
          <w:sz w:val="24"/>
          <w:szCs w:val="24"/>
        </w:rPr>
        <w:t>19</w:t>
      </w:r>
      <w:r w:rsidRPr="009D20FA">
        <w:rPr>
          <w:sz w:val="24"/>
          <w:szCs w:val="24"/>
        </w:rPr>
        <w:t>.</w:t>
      </w:r>
    </w:p>
    <w:p w:rsidR="007A6D10" w:rsidRPr="00B93F48" w:rsidRDefault="007A6D10" w:rsidP="007A6D10">
      <w:pPr>
        <w:pStyle w:val="t-9-8"/>
        <w:spacing w:before="0" w:beforeAutospacing="0" w:after="0" w:afterAutospacing="0" w:line="360" w:lineRule="auto"/>
        <w:jc w:val="both"/>
      </w:pPr>
      <w:r w:rsidRPr="00B93F48">
        <w:t>U cilju praćenja i utvrđivanja maksimalnog intenziteta dodijeljenih potpora nadležno ministarstvo ima pravo tražiti od drugih ministarstava i drugih tijela nadležnih za odobravanje potpora podatke o svim dodijeljenim državnim potporama.</w:t>
      </w:r>
    </w:p>
    <w:p w:rsidR="007A6D10" w:rsidRPr="00B93F48" w:rsidRDefault="007A6D10" w:rsidP="007A6D10">
      <w:pPr>
        <w:pStyle w:val="t-9-8"/>
        <w:spacing w:before="0" w:beforeAutospacing="0" w:after="0" w:afterAutospacing="0" w:line="360" w:lineRule="auto"/>
        <w:jc w:val="both"/>
      </w:pPr>
      <w:r w:rsidRPr="00B93F48">
        <w:t>Nadležno ministarstvo obvezno je izračunavati bruto ekvivalent potpore za pojedinu investiciju, nadležno je pratiti ukupne potpore za poticanje investicija, uključujući i potpore iz drugih izvora i raditi izračun iskorištenja maksimalnog intenziteta potpore za poticanje investicija iz ovoga Zakona.</w:t>
      </w:r>
    </w:p>
    <w:p w:rsidR="007A6D10" w:rsidRDefault="007A6D10" w:rsidP="007A6D10">
      <w:pPr>
        <w:pStyle w:val="t-9-8"/>
        <w:spacing w:before="0" w:beforeAutospacing="0" w:after="0" w:afterAutospacing="0" w:line="360" w:lineRule="auto"/>
        <w:jc w:val="both"/>
      </w:pPr>
      <w:r w:rsidRPr="00B93F48">
        <w:t>Nadležno ministarstvo će kada utvrdi da je pojedini nositelj poticajnih mjera iskoristio maksimalni intenzitet potpora za poticanje investicija, o tome pismeno izvijestiti tog nositelja poticajnih mjera i Ministarstvo financija – Poreznu upravu.</w:t>
      </w:r>
    </w:p>
    <w:p w:rsidR="0033013B" w:rsidRDefault="0033013B" w:rsidP="007A6D10">
      <w:pPr>
        <w:pStyle w:val="t-9-8"/>
        <w:spacing w:before="0" w:beforeAutospacing="0" w:after="0" w:afterAutospacing="0" w:line="360" w:lineRule="auto"/>
        <w:jc w:val="both"/>
      </w:pPr>
    </w:p>
    <w:p w:rsidR="0033013B" w:rsidRPr="0033013B" w:rsidRDefault="0033013B" w:rsidP="0033013B">
      <w:pPr>
        <w:spacing w:after="0" w:line="360" w:lineRule="auto"/>
        <w:rPr>
          <w:rFonts w:ascii="Times New Roman" w:eastAsia="Times New Roman" w:hAnsi="Times New Roman" w:cs="Times New Roman"/>
          <w:sz w:val="24"/>
          <w:szCs w:val="24"/>
          <w:u w:val="single"/>
          <w:lang w:eastAsia="hr-HR"/>
        </w:rPr>
      </w:pPr>
      <w:r w:rsidRPr="0033013B">
        <w:rPr>
          <w:rFonts w:ascii="Times New Roman" w:eastAsia="Times New Roman" w:hAnsi="Times New Roman" w:cs="Times New Roman"/>
          <w:sz w:val="24"/>
          <w:szCs w:val="24"/>
          <w:u w:val="single"/>
          <w:lang w:eastAsia="hr-HR"/>
        </w:rPr>
        <w:t xml:space="preserve">Uz </w:t>
      </w:r>
      <w:r>
        <w:rPr>
          <w:rFonts w:ascii="Times New Roman" w:eastAsia="Times New Roman" w:hAnsi="Times New Roman" w:cs="Times New Roman"/>
          <w:sz w:val="24"/>
          <w:szCs w:val="24"/>
          <w:u w:val="single"/>
          <w:lang w:eastAsia="hr-HR"/>
        </w:rPr>
        <w:t>č</w:t>
      </w:r>
      <w:r w:rsidRPr="0033013B">
        <w:rPr>
          <w:rFonts w:ascii="Times New Roman" w:eastAsia="Times New Roman" w:hAnsi="Times New Roman" w:cs="Times New Roman"/>
          <w:sz w:val="24"/>
          <w:szCs w:val="24"/>
          <w:u w:val="single"/>
          <w:lang w:eastAsia="hr-HR"/>
        </w:rPr>
        <w:t>lanak 16.</w:t>
      </w:r>
    </w:p>
    <w:p w:rsidR="0033013B" w:rsidRPr="00B93F48" w:rsidRDefault="0033013B" w:rsidP="0033013B">
      <w:pPr>
        <w:spacing w:after="0" w:line="360" w:lineRule="auto"/>
        <w:jc w:val="center"/>
        <w:rPr>
          <w:rFonts w:ascii="Times New Roman" w:eastAsia="Times New Roman" w:hAnsi="Times New Roman" w:cs="Times New Roman"/>
          <w:sz w:val="24"/>
          <w:szCs w:val="24"/>
          <w:lang w:eastAsia="hr-HR"/>
        </w:rPr>
      </w:pPr>
    </w:p>
    <w:p w:rsidR="0033013B" w:rsidRPr="00627759" w:rsidRDefault="0033013B" w:rsidP="0033013B">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Predloženom odredbom u</w:t>
      </w:r>
      <w:r w:rsidRPr="00627759">
        <w:rPr>
          <w:rFonts w:ascii="Times New Roman" w:eastAsia="Times New Roman" w:hAnsi="Times New Roman" w:cs="Times New Roman"/>
          <w:sz w:val="24"/>
          <w:szCs w:val="24"/>
          <w:lang w:eastAsia="hr-HR"/>
        </w:rPr>
        <w:t xml:space="preserve"> članku 23. dodaj</w:t>
      </w:r>
      <w:r>
        <w:rPr>
          <w:rFonts w:ascii="Times New Roman" w:eastAsia="Times New Roman" w:hAnsi="Times New Roman" w:cs="Times New Roman"/>
          <w:sz w:val="24"/>
          <w:szCs w:val="24"/>
          <w:lang w:eastAsia="hr-HR"/>
        </w:rPr>
        <w:t xml:space="preserve">e se novi stavak 3., </w:t>
      </w:r>
      <w:r w:rsidRPr="00627759">
        <w:rPr>
          <w:rFonts w:ascii="Times New Roman" w:eastAsia="Times New Roman" w:hAnsi="Times New Roman" w:cs="Times New Roman"/>
          <w:sz w:val="24"/>
          <w:szCs w:val="24"/>
          <w:lang w:eastAsia="hr-HR"/>
        </w:rPr>
        <w:t>Podnositelj</w:t>
      </w:r>
      <w:r>
        <w:rPr>
          <w:rFonts w:ascii="Times New Roman" w:eastAsia="Times New Roman" w:hAnsi="Times New Roman" w:cs="Times New Roman"/>
          <w:sz w:val="24"/>
          <w:szCs w:val="24"/>
          <w:lang w:eastAsia="hr-HR"/>
        </w:rPr>
        <w:t>i</w:t>
      </w:r>
      <w:r w:rsidRPr="00627759">
        <w:rPr>
          <w:rFonts w:ascii="Times New Roman" w:eastAsia="Times New Roman" w:hAnsi="Times New Roman" w:cs="Times New Roman"/>
          <w:sz w:val="24"/>
          <w:szCs w:val="24"/>
          <w:lang w:eastAsia="hr-HR"/>
        </w:rPr>
        <w:t xml:space="preserve"> prijave za korištenje poticajnih mjera za investicije sukladno ovom</w:t>
      </w:r>
      <w:r>
        <w:rPr>
          <w:rFonts w:ascii="Times New Roman" w:eastAsia="Times New Roman" w:hAnsi="Times New Roman" w:cs="Times New Roman"/>
          <w:sz w:val="24"/>
          <w:szCs w:val="24"/>
          <w:lang w:eastAsia="hr-HR"/>
        </w:rPr>
        <w:t>e</w:t>
      </w:r>
      <w:r w:rsidRPr="00627759">
        <w:rPr>
          <w:rFonts w:ascii="Times New Roman" w:eastAsia="Times New Roman" w:hAnsi="Times New Roman" w:cs="Times New Roman"/>
          <w:sz w:val="24"/>
          <w:szCs w:val="24"/>
          <w:lang w:eastAsia="hr-HR"/>
        </w:rPr>
        <w:t xml:space="preserve"> Zakonu ne mogu biti pravne odnosno fizičke osobe koje su pravomoćno osuđene za gospodarski kriminal.</w:t>
      </w:r>
    </w:p>
    <w:p w:rsidR="0033013B" w:rsidRPr="00B93F48" w:rsidRDefault="0033013B" w:rsidP="007A6D10">
      <w:pPr>
        <w:pStyle w:val="t-9-8"/>
        <w:spacing w:before="0" w:beforeAutospacing="0" w:after="0" w:afterAutospacing="0" w:line="360" w:lineRule="auto"/>
        <w:jc w:val="both"/>
      </w:pPr>
    </w:p>
    <w:p w:rsidR="007A6D10" w:rsidRPr="00865298" w:rsidRDefault="00865298" w:rsidP="00865298">
      <w:pPr>
        <w:spacing w:after="0" w:line="360" w:lineRule="auto"/>
        <w:jc w:val="both"/>
        <w:rPr>
          <w:rFonts w:ascii="Times New Roman" w:eastAsia="Times New Roman" w:hAnsi="Times New Roman" w:cs="Times New Roman"/>
          <w:sz w:val="24"/>
          <w:szCs w:val="24"/>
          <w:u w:val="single"/>
          <w:lang w:eastAsia="hr-HR"/>
        </w:rPr>
      </w:pPr>
      <w:r w:rsidRPr="00865298">
        <w:rPr>
          <w:rFonts w:ascii="Times New Roman" w:eastAsia="Times New Roman" w:hAnsi="Times New Roman" w:cs="Times New Roman"/>
          <w:sz w:val="24"/>
          <w:szCs w:val="24"/>
          <w:u w:val="single"/>
          <w:lang w:eastAsia="hr-HR"/>
        </w:rPr>
        <w:t>Uz č</w:t>
      </w:r>
      <w:r w:rsidR="007A6D10" w:rsidRPr="00865298">
        <w:rPr>
          <w:rFonts w:ascii="Times New Roman" w:eastAsia="Times New Roman" w:hAnsi="Times New Roman" w:cs="Times New Roman"/>
          <w:sz w:val="24"/>
          <w:szCs w:val="24"/>
          <w:u w:val="single"/>
          <w:lang w:eastAsia="hr-HR"/>
        </w:rPr>
        <w:t>lanak 1</w:t>
      </w:r>
      <w:r w:rsidR="0033013B">
        <w:rPr>
          <w:rFonts w:ascii="Times New Roman" w:eastAsia="Times New Roman" w:hAnsi="Times New Roman" w:cs="Times New Roman"/>
          <w:sz w:val="24"/>
          <w:szCs w:val="24"/>
          <w:u w:val="single"/>
          <w:lang w:eastAsia="hr-HR"/>
        </w:rPr>
        <w:t>7</w:t>
      </w:r>
      <w:r w:rsidR="007A6D10" w:rsidRPr="00865298">
        <w:rPr>
          <w:rFonts w:ascii="Times New Roman" w:eastAsia="Times New Roman" w:hAnsi="Times New Roman" w:cs="Times New Roman"/>
          <w:sz w:val="24"/>
          <w:szCs w:val="24"/>
          <w:u w:val="single"/>
          <w:lang w:eastAsia="hr-HR"/>
        </w:rPr>
        <w:t>.</w:t>
      </w:r>
    </w:p>
    <w:p w:rsidR="007A6D10" w:rsidRDefault="007A6D10" w:rsidP="007A6D10">
      <w:pPr>
        <w:spacing w:after="0" w:line="360" w:lineRule="auto"/>
        <w:jc w:val="center"/>
        <w:rPr>
          <w:rFonts w:ascii="Times New Roman" w:eastAsia="Times New Roman" w:hAnsi="Times New Roman" w:cs="Times New Roman"/>
          <w:sz w:val="24"/>
          <w:szCs w:val="24"/>
          <w:lang w:eastAsia="hr-HR"/>
        </w:rPr>
      </w:pPr>
    </w:p>
    <w:p w:rsidR="00DF3037" w:rsidRDefault="009914C2" w:rsidP="00DF3037">
      <w:pPr>
        <w:pStyle w:val="t-9-8"/>
        <w:spacing w:before="0" w:beforeAutospacing="0" w:after="0" w:afterAutospacing="0" w:line="360" w:lineRule="auto"/>
        <w:jc w:val="both"/>
      </w:pPr>
      <w:r>
        <w:t xml:space="preserve">Odredbom ovog članka predlaže se </w:t>
      </w:r>
      <w:r w:rsidR="00865298">
        <w:t xml:space="preserve">da </w:t>
      </w:r>
      <w:r>
        <w:t xml:space="preserve">se </w:t>
      </w:r>
      <w:r w:rsidR="00865298">
        <w:t>n</w:t>
      </w:r>
      <w:r w:rsidR="007A6D10" w:rsidRPr="00D45929">
        <w:t xml:space="preserve">a podnositelje prijave za korištenje poticajnih </w:t>
      </w:r>
      <w:r w:rsidR="00DF3037" w:rsidRPr="00D45929">
        <w:t>mjera, koji nisu stekli status nositelja poticajnih mjera do stupanja  na snagu ovoga Zakona o izmjenama i dopunama, a nalaze se u razdoblju realizacije investicijskog projekta, primjenjuje se Zakon o poticanju investicija i unapređenju investicijskog okruženja („Narodne novine“, br. 111/12. i 28/13.) koji se mijenja.</w:t>
      </w:r>
    </w:p>
    <w:p w:rsidR="007A6D10" w:rsidRPr="00D45929" w:rsidRDefault="007A6D10" w:rsidP="00DF3037">
      <w:pPr>
        <w:autoSpaceDE w:val="0"/>
        <w:autoSpaceDN w:val="0"/>
        <w:adjustRightInd w:val="0"/>
        <w:spacing w:after="0" w:line="360" w:lineRule="auto"/>
        <w:rPr>
          <w:rFonts w:ascii="Times New Roman" w:eastAsia="Times New Roman" w:hAnsi="Times New Roman" w:cs="Times New Roman"/>
          <w:bCs/>
          <w:sz w:val="24"/>
          <w:szCs w:val="24"/>
          <w:lang w:val="en-GB" w:eastAsia="hr-HR"/>
        </w:rPr>
      </w:pPr>
    </w:p>
    <w:p w:rsidR="007A6D10" w:rsidRPr="00865298" w:rsidRDefault="007A6D10" w:rsidP="007A6D10">
      <w:pPr>
        <w:autoSpaceDE w:val="0"/>
        <w:autoSpaceDN w:val="0"/>
        <w:adjustRightInd w:val="0"/>
        <w:spacing w:after="0" w:line="360" w:lineRule="auto"/>
        <w:jc w:val="both"/>
        <w:rPr>
          <w:rFonts w:ascii="Times New Roman" w:eastAsia="Times New Roman" w:hAnsi="Times New Roman" w:cs="Times New Roman"/>
          <w:bCs/>
          <w:sz w:val="24"/>
          <w:szCs w:val="24"/>
          <w:u w:val="single"/>
          <w:lang w:val="en-GB" w:eastAsia="hr-HR"/>
        </w:rPr>
      </w:pPr>
      <w:r w:rsidRPr="00865298">
        <w:rPr>
          <w:rFonts w:ascii="Times New Roman" w:eastAsia="Times New Roman" w:hAnsi="Times New Roman" w:cs="Times New Roman"/>
          <w:bCs/>
          <w:sz w:val="24"/>
          <w:szCs w:val="24"/>
          <w:u w:val="single"/>
          <w:lang w:val="en-GB" w:eastAsia="hr-HR"/>
        </w:rPr>
        <w:t>Uz članak 1</w:t>
      </w:r>
      <w:r w:rsidR="0033013B">
        <w:rPr>
          <w:rFonts w:ascii="Times New Roman" w:eastAsia="Times New Roman" w:hAnsi="Times New Roman" w:cs="Times New Roman"/>
          <w:bCs/>
          <w:sz w:val="24"/>
          <w:szCs w:val="24"/>
          <w:u w:val="single"/>
          <w:lang w:val="en-GB" w:eastAsia="hr-HR"/>
        </w:rPr>
        <w:t>8</w:t>
      </w:r>
      <w:r w:rsidRPr="00865298">
        <w:rPr>
          <w:rFonts w:ascii="Times New Roman" w:eastAsia="Times New Roman" w:hAnsi="Times New Roman" w:cs="Times New Roman"/>
          <w:bCs/>
          <w:sz w:val="24"/>
          <w:szCs w:val="24"/>
          <w:u w:val="single"/>
          <w:lang w:val="en-GB" w:eastAsia="hr-HR"/>
        </w:rPr>
        <w:t>.</w:t>
      </w:r>
    </w:p>
    <w:p w:rsidR="001660D6" w:rsidRPr="00F34385" w:rsidRDefault="007A6D10" w:rsidP="007A6D10">
      <w:pPr>
        <w:autoSpaceDE w:val="0"/>
        <w:autoSpaceDN w:val="0"/>
        <w:adjustRightInd w:val="0"/>
        <w:jc w:val="both"/>
        <w:rPr>
          <w:rFonts w:ascii="Times New Roman" w:eastAsia="Times New Roman" w:hAnsi="Times New Roman" w:cs="Times New Roman"/>
          <w:sz w:val="24"/>
          <w:szCs w:val="24"/>
          <w:lang w:val="en-GB" w:eastAsia="hr-HR"/>
        </w:rPr>
      </w:pPr>
      <w:r w:rsidRPr="00F34385">
        <w:rPr>
          <w:rFonts w:ascii="Times New Roman" w:eastAsia="Times New Roman" w:hAnsi="Times New Roman" w:cs="Times New Roman"/>
          <w:sz w:val="24"/>
          <w:szCs w:val="24"/>
          <w:lang w:val="en-GB" w:eastAsia="hr-HR"/>
        </w:rPr>
        <w:t xml:space="preserve">Predloženom odredbom propisuje se stupanje Zakona na snagu </w:t>
      </w:r>
      <w:r w:rsidRPr="00F34385">
        <w:rPr>
          <w:rFonts w:ascii="Times New Roman" w:hAnsi="Times New Roman" w:cs="Times New Roman"/>
          <w:color w:val="000000"/>
          <w:sz w:val="24"/>
          <w:szCs w:val="24"/>
        </w:rPr>
        <w:t>prvi dan od dana njegove objave</w:t>
      </w:r>
      <w:r w:rsidRPr="00F34385">
        <w:rPr>
          <w:rFonts w:ascii="Times New Roman" w:eastAsia="Times New Roman" w:hAnsi="Times New Roman" w:cs="Times New Roman"/>
          <w:sz w:val="24"/>
          <w:szCs w:val="24"/>
          <w:lang w:val="en-GB" w:eastAsia="hr-HR"/>
        </w:rPr>
        <w:t xml:space="preserve"> u “Narodnim novinama”.</w:t>
      </w:r>
    </w:p>
    <w:p w:rsidR="00EE5CF9" w:rsidRPr="002B5FE2" w:rsidRDefault="00C610F7" w:rsidP="00C610F7">
      <w:pPr>
        <w:rPr>
          <w:rFonts w:ascii="Times New Roman" w:hAnsi="Times New Roman" w:cs="Times New Roman"/>
          <w:sz w:val="24"/>
          <w:szCs w:val="24"/>
        </w:rPr>
      </w:pPr>
      <w:r w:rsidRPr="001660D6">
        <w:rPr>
          <w:rFonts w:ascii="Times New Roman" w:hAnsi="Times New Roman" w:cs="Times New Roman"/>
          <w:b/>
          <w:sz w:val="24"/>
          <w:szCs w:val="24"/>
        </w:rPr>
        <w:lastRenderedPageBreak/>
        <w:t xml:space="preserve">VI. </w:t>
      </w:r>
      <w:r w:rsidR="00EE5CF9" w:rsidRPr="001660D6">
        <w:rPr>
          <w:rFonts w:ascii="Times New Roman" w:hAnsi="Times New Roman" w:cs="Times New Roman"/>
          <w:b/>
          <w:sz w:val="24"/>
          <w:szCs w:val="24"/>
        </w:rPr>
        <w:t>TEKST ODREDABA VAŽEĆEG ZAKONA KOJE SE MIJENJAJU ILI</w:t>
      </w:r>
      <w:r w:rsidR="00EE5CF9" w:rsidRPr="002B5FE2">
        <w:rPr>
          <w:rFonts w:ascii="Times New Roman" w:hAnsi="Times New Roman" w:cs="Times New Roman"/>
          <w:b/>
          <w:sz w:val="24"/>
          <w:szCs w:val="24"/>
        </w:rPr>
        <w:t xml:space="preserve"> PRESTAJU VAŽITI</w:t>
      </w:r>
      <w:r w:rsidR="001D211B" w:rsidRPr="002B5FE2">
        <w:rPr>
          <w:rFonts w:ascii="Times New Roman" w:hAnsi="Times New Roman" w:cs="Times New Roman"/>
          <w:b/>
          <w:sz w:val="24"/>
          <w:szCs w:val="24"/>
        </w:rPr>
        <w:t xml:space="preserve"> </w:t>
      </w:r>
      <w:r w:rsidR="001D211B" w:rsidRPr="002B5FE2">
        <w:rPr>
          <w:rFonts w:ascii="Times New Roman" w:hAnsi="Times New Roman" w:cs="Times New Roman"/>
          <w:sz w:val="24"/>
          <w:szCs w:val="24"/>
        </w:rPr>
        <w:t xml:space="preserve">(pročiščeni tekst) </w:t>
      </w:r>
      <w:r w:rsidR="00EE5CF9" w:rsidRPr="002B5FE2">
        <w:rPr>
          <w:rFonts w:ascii="Times New Roman" w:hAnsi="Times New Roman" w:cs="Times New Roman"/>
          <w:sz w:val="24"/>
          <w:szCs w:val="24"/>
        </w:rPr>
        <w:t xml:space="preserve"> </w:t>
      </w:r>
    </w:p>
    <w:p w:rsidR="00C610F7" w:rsidRPr="002B5FE2" w:rsidRDefault="00EE5CF9" w:rsidP="007D257B">
      <w:pPr>
        <w:jc w:val="both"/>
        <w:rPr>
          <w:rFonts w:ascii="Times New Roman" w:hAnsi="Times New Roman" w:cs="Times New Roman"/>
          <w:sz w:val="24"/>
          <w:szCs w:val="24"/>
        </w:rPr>
      </w:pPr>
      <w:r w:rsidRPr="002B5FE2">
        <w:rPr>
          <w:rFonts w:ascii="Times New Roman" w:hAnsi="Times New Roman" w:cs="Times New Roman"/>
          <w:sz w:val="24"/>
          <w:szCs w:val="24"/>
        </w:rPr>
        <w:t>Zakon o poticanju investicija i unapređenju investicijskog okruženja (</w:t>
      </w:r>
      <w:r w:rsidR="00D632B0" w:rsidRPr="002B5FE2">
        <w:rPr>
          <w:rFonts w:ascii="Times New Roman" w:hAnsi="Times New Roman" w:cs="Times New Roman"/>
          <w:sz w:val="24"/>
          <w:szCs w:val="24"/>
        </w:rPr>
        <w:t>„Narodne novine“, broj:</w:t>
      </w:r>
      <w:r w:rsidRPr="002B5FE2">
        <w:rPr>
          <w:rFonts w:ascii="Times New Roman" w:hAnsi="Times New Roman" w:cs="Times New Roman"/>
          <w:sz w:val="24"/>
          <w:szCs w:val="24"/>
        </w:rPr>
        <w:t xml:space="preserve"> 111/12</w:t>
      </w:r>
      <w:r w:rsidR="000807BB" w:rsidRPr="002B5FE2">
        <w:rPr>
          <w:rFonts w:ascii="Times New Roman" w:hAnsi="Times New Roman" w:cs="Times New Roman"/>
          <w:sz w:val="24"/>
          <w:szCs w:val="24"/>
        </w:rPr>
        <w:t>.</w:t>
      </w:r>
      <w:r w:rsidR="007E64BD" w:rsidRPr="002B5FE2">
        <w:rPr>
          <w:rFonts w:ascii="Times New Roman" w:hAnsi="Times New Roman" w:cs="Times New Roman"/>
          <w:sz w:val="24"/>
          <w:szCs w:val="24"/>
        </w:rPr>
        <w:t xml:space="preserve"> i</w:t>
      </w:r>
      <w:r w:rsidR="007D257B" w:rsidRPr="002B5FE2">
        <w:rPr>
          <w:rFonts w:ascii="Times New Roman" w:hAnsi="Times New Roman" w:cs="Times New Roman"/>
          <w:sz w:val="24"/>
          <w:szCs w:val="24"/>
        </w:rPr>
        <w:t xml:space="preserve"> 28/13</w:t>
      </w:r>
      <w:r w:rsidR="000807BB" w:rsidRPr="002B5FE2">
        <w:rPr>
          <w:rFonts w:ascii="Times New Roman" w:hAnsi="Times New Roman" w:cs="Times New Roman"/>
          <w:sz w:val="24"/>
          <w:szCs w:val="24"/>
        </w:rPr>
        <w:t>.</w:t>
      </w:r>
      <w:r w:rsidRPr="002B5FE2">
        <w:rPr>
          <w:rFonts w:ascii="Times New Roman" w:hAnsi="Times New Roman" w:cs="Times New Roman"/>
          <w:sz w:val="24"/>
          <w:szCs w:val="24"/>
        </w:rPr>
        <w:t>)</w:t>
      </w:r>
      <w:r w:rsidR="007D257B" w:rsidRPr="002B5FE2">
        <w:rPr>
          <w:rFonts w:ascii="Times New Roman" w:hAnsi="Times New Roman" w:cs="Times New Roman"/>
          <w:b/>
          <w:sz w:val="24"/>
          <w:szCs w:val="24"/>
        </w:rPr>
        <w:t xml:space="preserve"> </w:t>
      </w:r>
      <w:r w:rsidR="00925D80" w:rsidRPr="002B5FE2">
        <w:rPr>
          <w:rFonts w:ascii="Times New Roman" w:hAnsi="Times New Roman" w:cs="Times New Roman"/>
          <w:sz w:val="24"/>
          <w:szCs w:val="24"/>
        </w:rPr>
        <w:t>glasi:</w:t>
      </w:r>
    </w:p>
    <w:p w:rsidR="006A25F2" w:rsidRPr="002B5FE2" w:rsidRDefault="006A25F2" w:rsidP="006A25F2">
      <w:pPr>
        <w:pStyle w:val="clanak"/>
      </w:pPr>
      <w:r w:rsidRPr="002B5FE2">
        <w:t>Članak 2.</w:t>
      </w:r>
    </w:p>
    <w:p w:rsidR="006A25F2" w:rsidRPr="002B5FE2" w:rsidRDefault="006A25F2" w:rsidP="006A25F2">
      <w:pPr>
        <w:pStyle w:val="t-9-8"/>
        <w:jc w:val="both"/>
      </w:pPr>
      <w:r w:rsidRPr="002B5FE2">
        <w:t>Ovaj Zakon sadrži odredbe koje su u skladu sa sljedećim aktima Europske unije:</w:t>
      </w:r>
    </w:p>
    <w:p w:rsidR="006A25F2" w:rsidRPr="002B5FE2" w:rsidRDefault="006A25F2" w:rsidP="006A25F2">
      <w:pPr>
        <w:pStyle w:val="t-9-8"/>
        <w:jc w:val="both"/>
      </w:pPr>
      <w:r w:rsidRPr="002B5FE2">
        <w:t>– pravila o regionalnim potporama koja su sadržana u:</w:t>
      </w:r>
    </w:p>
    <w:p w:rsidR="006A25F2" w:rsidRPr="002B5FE2" w:rsidRDefault="006A25F2" w:rsidP="006A25F2">
      <w:pPr>
        <w:pStyle w:val="t-9-8"/>
        <w:jc w:val="both"/>
      </w:pPr>
      <w:r w:rsidRPr="002B5FE2">
        <w:t>a) Smjernicama o nacionalnim regionalnim potporama (Službeni list Europske unije, serija C, broj (nadalje SL C) 74, 10. ožujka 1998., str. 9. – 31.; SL C 258, 9. rujna 2000., str. 5.),</w:t>
      </w:r>
    </w:p>
    <w:p w:rsidR="006A25F2" w:rsidRPr="002B5FE2" w:rsidRDefault="006A25F2" w:rsidP="006A25F2">
      <w:pPr>
        <w:pStyle w:val="t-9-8"/>
        <w:jc w:val="both"/>
      </w:pPr>
      <w:r w:rsidRPr="002B5FE2">
        <w:t>b) Smjernici o nacionalnim regionalnim potporama (SL C 54, 4. ožujka 2006., str. 13.− 45.),</w:t>
      </w:r>
    </w:p>
    <w:p w:rsidR="006A25F2" w:rsidRPr="002B5FE2" w:rsidRDefault="006A25F2" w:rsidP="006A25F2">
      <w:pPr>
        <w:pStyle w:val="t-9-8"/>
        <w:jc w:val="both"/>
      </w:pPr>
      <w:r w:rsidRPr="002B5FE2">
        <w:t>c) Priopćenju Komisije – Višesektorskom okviru o regionalnoj potpori za velike investicijske projekte (SL C 70, 19. ožujka 2002., str. 8. – 20.; SL C 263, 1. studenoga 2003., str. 3. – 4.),</w:t>
      </w:r>
    </w:p>
    <w:p w:rsidR="006A25F2" w:rsidRPr="002B5FE2" w:rsidRDefault="006A25F2" w:rsidP="006A25F2">
      <w:pPr>
        <w:pStyle w:val="clanak"/>
      </w:pPr>
      <w:r w:rsidRPr="002B5FE2">
        <w:t>Članak 3.</w:t>
      </w:r>
    </w:p>
    <w:p w:rsidR="006A25F2" w:rsidRPr="002B5FE2" w:rsidRDefault="006A25F2" w:rsidP="006A25F2">
      <w:pPr>
        <w:pStyle w:val="t-9-8"/>
        <w:jc w:val="both"/>
      </w:pPr>
      <w:r w:rsidRPr="002B5FE2">
        <w:t>(1) Poduzetništvo u smislu ovoga Zakona predstavljaju subjekti – poduzetnici razvrstani sukladno odredbama članaka 2. i 3. Zakona o poticanju razvoja malog gospodarstva (»Narodne novine«, br. 29/02., 63/07. i 53/12.).</w:t>
      </w:r>
    </w:p>
    <w:p w:rsidR="006A25F2" w:rsidRPr="002B5FE2" w:rsidRDefault="006A25F2" w:rsidP="006A25F2">
      <w:pPr>
        <w:pStyle w:val="t-9-8"/>
        <w:jc w:val="both"/>
      </w:pPr>
      <w:r w:rsidRPr="002B5FE2">
        <w:t>(2) Poduzetništvo u smislu ovoga Zakona predstavljaju i subjekti – veliki poduzetnici. Pod kategorijom veliki poduzetnik, u smislu ovoga Zakona, podrazumijeva se poduzetnik čiji su: broj radnika, promet/poslovni prihod i ukupna aktiva, viši od mjerila utvrđenih u članku 2. Zakona o poticanju razvoja malog gospodarstva (»Narodne novine«, br. 29/02., 63/07. i 53/12.).</w:t>
      </w:r>
    </w:p>
    <w:p w:rsidR="001D211B" w:rsidRPr="002B5FE2" w:rsidRDefault="001D211B" w:rsidP="00FD16EA">
      <w:pPr>
        <w:pStyle w:val="t-10-9-kurz-s"/>
        <w:spacing w:beforeLines="30" w:before="72" w:beforeAutospacing="0" w:afterLines="30" w:after="72" w:afterAutospacing="0"/>
        <w:rPr>
          <w:iCs w:val="0"/>
          <w:sz w:val="24"/>
          <w:szCs w:val="24"/>
        </w:rPr>
      </w:pPr>
      <w:r w:rsidRPr="002B5FE2">
        <w:rPr>
          <w:iCs w:val="0"/>
          <w:sz w:val="24"/>
          <w:szCs w:val="24"/>
        </w:rPr>
        <w:t>Temeljni pojmovi</w:t>
      </w:r>
    </w:p>
    <w:p w:rsidR="001D211B" w:rsidRPr="002B5FE2" w:rsidRDefault="001D211B" w:rsidP="00FD16EA">
      <w:pPr>
        <w:pStyle w:val="clanak"/>
        <w:spacing w:beforeLines="30" w:before="72" w:beforeAutospacing="0" w:afterLines="30" w:after="72" w:afterAutospacing="0"/>
      </w:pPr>
      <w:r w:rsidRPr="002B5FE2">
        <w:t>Članak 6.</w:t>
      </w:r>
    </w:p>
    <w:p w:rsidR="001D211B" w:rsidRPr="002B5FE2" w:rsidRDefault="001D211B" w:rsidP="00FD16EA">
      <w:pPr>
        <w:pStyle w:val="t-9-8"/>
        <w:spacing w:beforeLines="30" w:before="72" w:beforeAutospacing="0" w:afterLines="30" w:after="72" w:afterAutospacing="0"/>
        <w:jc w:val="both"/>
      </w:pPr>
      <w:r w:rsidRPr="002B5FE2">
        <w:t>Pojedini izrazi u smislu ovoga Zakona imaju sljedeća značenja:</w:t>
      </w:r>
    </w:p>
    <w:p w:rsidR="001D211B" w:rsidRPr="002B5FE2" w:rsidRDefault="001D211B" w:rsidP="00FD16EA">
      <w:pPr>
        <w:pStyle w:val="t-9-8"/>
        <w:spacing w:beforeLines="30" w:before="72" w:beforeAutospacing="0" w:afterLines="30" w:after="72" w:afterAutospacing="0"/>
        <w:jc w:val="both"/>
      </w:pPr>
      <w:r w:rsidRPr="002B5FE2">
        <w:rPr>
          <w:iCs/>
        </w:rPr>
        <w:t>1. Investicija, početna investicija, odnosno investicijski projekt</w:t>
      </w:r>
      <w:r w:rsidRPr="002B5FE2">
        <w:rPr>
          <w:i/>
          <w:iCs/>
        </w:rPr>
        <w:t>:</w:t>
      </w:r>
      <w:r w:rsidRPr="002B5FE2">
        <w:t> ulaganje u dugotrajnu imovinu unesenu u vlasništvo nositelja poticajnih mjera, u minimalnom iznosu protuvrijednosti kuna od 150.000 eura, odnosno u minimalnom iznosu protuvrijednosti kuna od 50.000 eura za mikropoduzetnike, a odnosi se na osnivanje novog poduzetnika, proširenje postojećeg poduzetnika, ili pokretanje aktivnosti koja obilježava temeljitu promjenu u proizvodu ili proizvodnom procesu postojećeg poduzetnika (kroz racionalizaciju, diverzifikaciju ili modernizaciju), uz uvjet otvaranja najmanje pet novih radnih mjesta povezanih s investicijom, odnosno tri za mikropoduzetnike, ako Zakon taj uvjet izričito ne isključi.</w:t>
      </w:r>
    </w:p>
    <w:p w:rsidR="001D211B" w:rsidRPr="002B5FE2" w:rsidRDefault="001D211B" w:rsidP="00FD16EA">
      <w:pPr>
        <w:pStyle w:val="t-9-8"/>
        <w:spacing w:beforeLines="30" w:before="72" w:beforeAutospacing="0" w:afterLines="30" w:after="72" w:afterAutospacing="0"/>
        <w:jc w:val="both"/>
      </w:pPr>
      <w:r w:rsidRPr="002B5FE2">
        <w:t xml:space="preserve">Zamjenska investicija je isključena iz ove definicije osim ako se radi o modernizaciji ili poboljšanju poslovnog procesa, te se ne uračunava u iznos početne investicije. Regionalne državne potpore, u skladu s ovim Zakonom, ne mogu se dodijeliti poduzetnicima u teškoćama, kao ni poduzetnicima u industriji čelika, brodogradnje (izgradnja pomorskih </w:t>
      </w:r>
      <w:r w:rsidRPr="002B5FE2">
        <w:lastRenderedPageBreak/>
        <w:t>trgovačkih plovila na vlastiti pogon – najmanje 100 bruto registriranih tona) i industriji sintetičkih vlakana i sektoru prometa.</w:t>
      </w:r>
    </w:p>
    <w:p w:rsidR="001D211B" w:rsidRPr="002B5FE2" w:rsidRDefault="001D211B" w:rsidP="00FD16EA">
      <w:pPr>
        <w:pStyle w:val="t-9-8"/>
        <w:spacing w:beforeLines="30" w:before="72" w:beforeAutospacing="0" w:afterLines="30" w:after="72" w:afterAutospacing="0"/>
        <w:jc w:val="both"/>
      </w:pPr>
      <w:r w:rsidRPr="002B5FE2">
        <w:t>2.</w:t>
      </w:r>
      <w:r w:rsidRPr="002B5FE2">
        <w:rPr>
          <w:rStyle w:val="apple-converted-space"/>
        </w:rPr>
        <w:t> </w:t>
      </w:r>
      <w:r w:rsidRPr="002B5FE2">
        <w:rPr>
          <w:rStyle w:val="kurziv"/>
          <w:iCs/>
        </w:rPr>
        <w:t>Dugotrajna imovina:</w:t>
      </w:r>
      <w:r w:rsidRPr="002B5FE2">
        <w:rPr>
          <w:rStyle w:val="apple-converted-space"/>
        </w:rPr>
        <w:t> </w:t>
      </w:r>
      <w:r w:rsidRPr="002B5FE2">
        <w:t>materijalna i nematerijalna imovina unesena u vlasništvo nositelja poticajnih mjera, iskazana u bilanci nositelja poticajnih mjera.</w:t>
      </w:r>
    </w:p>
    <w:p w:rsidR="001D211B" w:rsidRPr="002B5FE2" w:rsidRDefault="001D211B" w:rsidP="00FD16EA">
      <w:pPr>
        <w:pStyle w:val="t-9-8"/>
        <w:spacing w:beforeLines="30" w:before="72" w:beforeAutospacing="0" w:afterLines="30" w:after="72" w:afterAutospacing="0"/>
        <w:jc w:val="both"/>
      </w:pPr>
      <w:r w:rsidRPr="002B5FE2">
        <w:t>3.</w:t>
      </w:r>
      <w:r w:rsidRPr="002B5FE2">
        <w:rPr>
          <w:rStyle w:val="apple-converted-space"/>
        </w:rPr>
        <w:t> </w:t>
      </w:r>
      <w:r w:rsidRPr="002B5FE2">
        <w:rPr>
          <w:rStyle w:val="kurziv"/>
          <w:iCs/>
        </w:rPr>
        <w:t>Nositelj poticajnih mjera:</w:t>
      </w:r>
      <w:r w:rsidRPr="002B5FE2">
        <w:rPr>
          <w:rStyle w:val="apple-converted-space"/>
        </w:rPr>
        <w:t> </w:t>
      </w:r>
      <w:r w:rsidRPr="002B5FE2">
        <w:t>Poduzetnik – fizička osoba (obrtnik) koja je obveznik poreza na dobit ili trgovačko društvo, registrirani na teritoriju Republike Hrvatske, koji koriste poticajne mjere, odnosno kojima se odobravaju potpore za početne investicije.</w:t>
      </w:r>
    </w:p>
    <w:p w:rsidR="001D211B" w:rsidRPr="002B5FE2" w:rsidRDefault="001D211B" w:rsidP="00FD16EA">
      <w:pPr>
        <w:pStyle w:val="t-9-8"/>
        <w:spacing w:beforeLines="30" w:before="72" w:beforeAutospacing="0" w:afterLines="30" w:after="72" w:afterAutospacing="0"/>
        <w:jc w:val="both"/>
      </w:pPr>
      <w:r w:rsidRPr="002B5FE2">
        <w:t>4.</w:t>
      </w:r>
      <w:r w:rsidRPr="002B5FE2">
        <w:rPr>
          <w:rStyle w:val="apple-converted-space"/>
        </w:rPr>
        <w:t> </w:t>
      </w:r>
      <w:r w:rsidRPr="002B5FE2">
        <w:rPr>
          <w:rStyle w:val="kurziv"/>
          <w:iCs/>
        </w:rPr>
        <w:t>Potpora za početnu investiciju:</w:t>
      </w:r>
      <w:r w:rsidRPr="002B5FE2">
        <w:rPr>
          <w:rStyle w:val="apple-converted-space"/>
          <w:iCs/>
        </w:rPr>
        <w:t> </w:t>
      </w:r>
      <w:r w:rsidRPr="002B5FE2">
        <w:t>ukupno dodijeljene poticajne mjere koje se izračunavaju kao postotak vrijednosti investicije. Ta se vrijednost utvrđuje na temelju opravdanih troškova investicije.</w:t>
      </w:r>
    </w:p>
    <w:p w:rsidR="001D211B" w:rsidRPr="002B5FE2" w:rsidRDefault="001D211B" w:rsidP="00FD16EA">
      <w:pPr>
        <w:pStyle w:val="t-9-8"/>
        <w:spacing w:beforeLines="30" w:before="72" w:beforeAutospacing="0" w:afterLines="30" w:after="72" w:afterAutospacing="0"/>
        <w:jc w:val="both"/>
      </w:pPr>
      <w:r w:rsidRPr="002B5FE2">
        <w:t>Sukladno odredbama pravila o regionalnim državnim potporama, potpora za početnu investiciju može se dodijeliti kao:</w:t>
      </w:r>
    </w:p>
    <w:p w:rsidR="001D211B" w:rsidRPr="002B5FE2" w:rsidRDefault="001D211B" w:rsidP="00FD16EA">
      <w:pPr>
        <w:pStyle w:val="t-9-8"/>
        <w:spacing w:beforeLines="30" w:before="72" w:beforeAutospacing="0" w:afterLines="30" w:after="72" w:afterAutospacing="0"/>
        <w:jc w:val="both"/>
      </w:pPr>
      <w:r w:rsidRPr="002B5FE2">
        <w:t>A. Izračun potpore na temelju troškova ulaganja – materijalna i nematerijalna imovina,</w:t>
      </w:r>
    </w:p>
    <w:p w:rsidR="001D211B" w:rsidRPr="002B5FE2" w:rsidRDefault="001D211B" w:rsidP="00FD16EA">
      <w:pPr>
        <w:pStyle w:val="t-9-8"/>
        <w:spacing w:beforeLines="30" w:before="72" w:beforeAutospacing="0" w:afterLines="30" w:after="72" w:afterAutospacing="0"/>
        <w:jc w:val="both"/>
      </w:pPr>
      <w:r w:rsidRPr="002B5FE2">
        <w:t>B. Izračun potpore na temelju troškova plaće.</w:t>
      </w:r>
    </w:p>
    <w:p w:rsidR="001D211B" w:rsidRPr="002B5FE2" w:rsidRDefault="001D211B" w:rsidP="00FD16EA">
      <w:pPr>
        <w:pStyle w:val="t-9-8"/>
        <w:spacing w:beforeLines="30" w:before="72" w:beforeAutospacing="0" w:afterLines="30" w:after="72" w:afterAutospacing="0"/>
        <w:jc w:val="both"/>
      </w:pPr>
      <w:r w:rsidRPr="002B5FE2">
        <w:t>5.</w:t>
      </w:r>
      <w:r w:rsidRPr="002B5FE2">
        <w:rPr>
          <w:rStyle w:val="apple-converted-space"/>
        </w:rPr>
        <w:t> </w:t>
      </w:r>
      <w:r w:rsidRPr="002B5FE2">
        <w:rPr>
          <w:rStyle w:val="kurziv"/>
          <w:iCs/>
        </w:rPr>
        <w:t>Opravdani troškovi investicije:</w:t>
      </w:r>
    </w:p>
    <w:p w:rsidR="001D211B" w:rsidRPr="002B5FE2" w:rsidRDefault="001D211B" w:rsidP="00FD16EA">
      <w:pPr>
        <w:pStyle w:val="t-9-8"/>
        <w:spacing w:beforeLines="30" w:before="72" w:beforeAutospacing="0" w:afterLines="30" w:after="72" w:afterAutospacing="0"/>
        <w:jc w:val="both"/>
      </w:pPr>
      <w:r w:rsidRPr="002B5FE2">
        <w:t>A. Vrijednost nekretnina/zgrada i opreme/strojeva (standardna osnovica). U sektoru prometa troškovi kupnje transportne opreme (pokretna imovina) ne mogu biti uključeni u opravdane troškove investicije (standardnu osnovicu). U opravdane troškove investicije neće se uračunavati zemljište, ranije izgrađene zgrade/građevine i ranije korištena oprema/strojevi.</w:t>
      </w:r>
    </w:p>
    <w:p w:rsidR="001D211B" w:rsidRPr="002B5FE2" w:rsidRDefault="001D211B" w:rsidP="00FD16EA">
      <w:pPr>
        <w:pStyle w:val="t-9-8"/>
        <w:spacing w:beforeLines="30" w:before="72" w:beforeAutospacing="0" w:afterLines="30" w:after="72" w:afterAutospacing="0"/>
        <w:jc w:val="both"/>
      </w:pPr>
      <w:r w:rsidRPr="002B5FE2">
        <w:t>Minimalno razdoblje očuvanja predmetne investicije u regiji u kojoj je realizirana iznosi pet godina za velike poduzetnike, a za male i srednje poduzetnike tri godine, nakon završetka investicije, ali ne kraće od razdoblja korištenja poticajnih mjera iz ovoga Zakona.</w:t>
      </w:r>
    </w:p>
    <w:p w:rsidR="001D211B" w:rsidRPr="002B5FE2" w:rsidRDefault="001D211B" w:rsidP="00FD16EA">
      <w:pPr>
        <w:pStyle w:val="t-9-8"/>
        <w:spacing w:beforeLines="30" w:before="72" w:beforeAutospacing="0" w:afterLines="30" w:after="72" w:afterAutospacing="0"/>
        <w:jc w:val="both"/>
      </w:pPr>
      <w:r w:rsidRPr="002B5FE2">
        <w:t>B. Opravdani troškovi investicije mogu uključivati određene kategorije nematerijalnih investicija (patenti, licencije, know-how) do graničnog iznosa od 50% standardne osnovice. Nematerijalna imovina koja predstavlja opravdane troškove investicije mora zadovoljavati sljedeće uvjete:</w:t>
      </w:r>
    </w:p>
    <w:p w:rsidR="001D211B" w:rsidRPr="002B5FE2" w:rsidRDefault="001D211B" w:rsidP="00FD16EA">
      <w:pPr>
        <w:pStyle w:val="t-9-8"/>
        <w:spacing w:beforeLines="30" w:before="72" w:beforeAutospacing="0" w:afterLines="30" w:after="72" w:afterAutospacing="0"/>
        <w:jc w:val="both"/>
      </w:pPr>
      <w:r w:rsidRPr="002B5FE2">
        <w:t>– mora se koristiti isključivo u nositelju poticajnih mjera,</w:t>
      </w:r>
    </w:p>
    <w:p w:rsidR="001D211B" w:rsidRPr="002B5FE2" w:rsidRDefault="001D211B" w:rsidP="00FD16EA">
      <w:pPr>
        <w:pStyle w:val="t-9-8"/>
        <w:spacing w:beforeLines="30" w:before="72" w:beforeAutospacing="0" w:afterLines="30" w:after="72" w:afterAutospacing="0"/>
        <w:jc w:val="both"/>
      </w:pPr>
      <w:r w:rsidRPr="002B5FE2">
        <w:t>– mora se smatrati imovinom s mogućnošću otpisa (amortizirajuća imovina),</w:t>
      </w:r>
    </w:p>
    <w:p w:rsidR="001D211B" w:rsidRPr="002B5FE2" w:rsidRDefault="001D211B" w:rsidP="00FD16EA">
      <w:pPr>
        <w:pStyle w:val="t-9-8"/>
        <w:spacing w:beforeLines="30" w:before="72" w:beforeAutospacing="0" w:afterLines="30" w:after="72" w:afterAutospacing="0"/>
        <w:jc w:val="both"/>
      </w:pPr>
      <w:r w:rsidRPr="002B5FE2">
        <w:t>– mora biti kupljena od trećih strana po tržišnim uvjetima, isključujući povezane poduzetnike,</w:t>
      </w:r>
    </w:p>
    <w:p w:rsidR="001D211B" w:rsidRPr="002B5FE2" w:rsidRDefault="001D211B" w:rsidP="00FD16EA">
      <w:pPr>
        <w:pStyle w:val="t-9-8"/>
        <w:spacing w:beforeLines="30" w:before="72" w:beforeAutospacing="0" w:afterLines="30" w:after="72" w:afterAutospacing="0"/>
        <w:jc w:val="both"/>
      </w:pPr>
      <w:r w:rsidRPr="002B5FE2">
        <w:t>– mora biti uključena u imovinu nositelja poticajnih mjera, odnosno mora biti iskazana u bilanci nositelja poticajnih mjera najmanje pet godina.</w:t>
      </w:r>
    </w:p>
    <w:p w:rsidR="001D211B" w:rsidRPr="002B5FE2" w:rsidRDefault="001D211B" w:rsidP="00FD16EA">
      <w:pPr>
        <w:pStyle w:val="t-9-8"/>
        <w:spacing w:beforeLines="30" w:before="72" w:beforeAutospacing="0" w:afterLines="30" w:after="72" w:afterAutospacing="0"/>
      </w:pPr>
      <w:r w:rsidRPr="002B5FE2">
        <w:t>C. Opravdani troškovi otvaranja novih radnih mjesta povezanih s investicijom izračunavaju se kao bruto plaća u dvogodišnjem razdoblju.</w:t>
      </w:r>
    </w:p>
    <w:p w:rsidR="001D211B" w:rsidRPr="002B5FE2" w:rsidRDefault="001D211B" w:rsidP="00FD16EA">
      <w:pPr>
        <w:pStyle w:val="t-9-8"/>
        <w:spacing w:beforeLines="30" w:before="72" w:beforeAutospacing="0" w:afterLines="30" w:after="72" w:afterAutospacing="0"/>
      </w:pPr>
      <w:r w:rsidRPr="002B5FE2">
        <w:t>Nova radna mjesta moraju se otvoriti u roku od tri godine nakon završetka radova. Minimalno razdoblje očuvanja novih radnih mjesta povezanih s investicijom iznosi pet godina za velike poduzetnike, odnosno tri godine za male i srednje poduzetnike.</w:t>
      </w:r>
    </w:p>
    <w:p w:rsidR="001D211B" w:rsidRPr="002B5FE2" w:rsidRDefault="001D211B" w:rsidP="00FD16EA">
      <w:pPr>
        <w:pStyle w:val="t-9-8"/>
        <w:spacing w:beforeLines="30" w:before="72" w:beforeAutospacing="0" w:afterLines="30" w:after="72" w:afterAutospacing="0"/>
        <w:jc w:val="both"/>
      </w:pPr>
      <w:r w:rsidRPr="002B5FE2">
        <w:t>6.</w:t>
      </w:r>
      <w:r w:rsidRPr="002B5FE2">
        <w:rPr>
          <w:rStyle w:val="apple-converted-space"/>
        </w:rPr>
        <w:t> </w:t>
      </w:r>
      <w:r w:rsidRPr="002B5FE2">
        <w:rPr>
          <w:rStyle w:val="kurziv"/>
          <w:iCs/>
        </w:rPr>
        <w:t>Iznos potpore:</w:t>
      </w:r>
    </w:p>
    <w:p w:rsidR="001D211B" w:rsidRPr="002B5FE2" w:rsidRDefault="001D211B" w:rsidP="00FD16EA">
      <w:pPr>
        <w:pStyle w:val="t-9-8"/>
        <w:spacing w:beforeLines="30" w:before="72" w:beforeAutospacing="0" w:afterLines="30" w:after="72" w:afterAutospacing="0"/>
        <w:jc w:val="both"/>
      </w:pPr>
      <w:r w:rsidRPr="002B5FE2">
        <w:t>(1) Iznos potpore izračunava se u odnosu na materijalnu i nematerijalnu imovinu projekta početnog ulaganja ili u odnosu na troškove plaće u odnosu na nova radna mjesta koja su otvorena kao izravna posljedica projekta ulaganja.</w:t>
      </w:r>
    </w:p>
    <w:p w:rsidR="001D211B" w:rsidRPr="002B5FE2" w:rsidRDefault="001D211B" w:rsidP="00FD16EA">
      <w:pPr>
        <w:pStyle w:val="t-9-8"/>
        <w:spacing w:beforeLines="30" w:before="72" w:beforeAutospacing="0" w:afterLines="30" w:after="72" w:afterAutospacing="0"/>
        <w:jc w:val="both"/>
      </w:pPr>
      <w:r w:rsidRPr="002B5FE2">
        <w:t>(2) U svrhu određivanja maksimalnog intenziteta potpore nije dozvoljeno zbrajati ta dva iznosa kao ukupne opravdane troškove, već se uzima u obzir onaj iznos koji je viši.</w:t>
      </w:r>
    </w:p>
    <w:p w:rsidR="001D211B" w:rsidRPr="002B5FE2" w:rsidRDefault="001D211B" w:rsidP="00FD16EA">
      <w:pPr>
        <w:pStyle w:val="t-9-8"/>
        <w:spacing w:beforeLines="30" w:before="72" w:beforeAutospacing="0" w:afterLines="30" w:after="72" w:afterAutospacing="0"/>
        <w:jc w:val="both"/>
      </w:pPr>
      <w:r w:rsidRPr="002B5FE2">
        <w:t>(3) Minimalno 25% visine opravdanih troškova investicije mora biti osigurano od strane nositelja poticajnih mjera i ne smije sadržavati nikakvu državnu potporu.</w:t>
      </w:r>
    </w:p>
    <w:p w:rsidR="001D211B" w:rsidRPr="002B5FE2" w:rsidRDefault="001D211B" w:rsidP="00FD16EA">
      <w:pPr>
        <w:pStyle w:val="t-9-8"/>
        <w:spacing w:beforeLines="30" w:before="72" w:beforeAutospacing="0" w:afterLines="30" w:after="72" w:afterAutospacing="0"/>
        <w:jc w:val="both"/>
      </w:pPr>
      <w:r w:rsidRPr="002B5FE2">
        <w:lastRenderedPageBreak/>
        <w:t>7.</w:t>
      </w:r>
      <w:r w:rsidRPr="002B5FE2">
        <w:rPr>
          <w:rStyle w:val="apple-converted-space"/>
        </w:rPr>
        <w:t> </w:t>
      </w:r>
      <w:r w:rsidRPr="002B5FE2">
        <w:rPr>
          <w:rStyle w:val="kurziv"/>
          <w:iCs/>
        </w:rPr>
        <w:t>Bruto ekvivalent potpore (BEP):</w:t>
      </w:r>
      <w:r w:rsidRPr="002B5FE2">
        <w:rPr>
          <w:rStyle w:val="apple-converted-space"/>
        </w:rPr>
        <w:t> </w:t>
      </w:r>
      <w:r w:rsidRPr="002B5FE2">
        <w:t>svi intenziteti potpore moraju se izračunavati kao bruto ekvivalent potpore (BEP) u smislu iznosa krajnje koristi koju ostvaruje nositelj poticajnih mjera od potpore prije odbitka poreza na dobit.</w:t>
      </w:r>
    </w:p>
    <w:p w:rsidR="001D211B" w:rsidRPr="002B5FE2" w:rsidRDefault="001D211B" w:rsidP="00FD16EA">
      <w:pPr>
        <w:pStyle w:val="t-9-8"/>
        <w:spacing w:beforeLines="30" w:before="72" w:beforeAutospacing="0" w:afterLines="30" w:after="72" w:afterAutospacing="0"/>
        <w:jc w:val="both"/>
      </w:pPr>
      <w:r w:rsidRPr="002B5FE2">
        <w:t>8.</w:t>
      </w:r>
      <w:r w:rsidRPr="002B5FE2">
        <w:rPr>
          <w:rStyle w:val="apple-converted-space"/>
        </w:rPr>
        <w:t> </w:t>
      </w:r>
      <w:r w:rsidRPr="002B5FE2">
        <w:rPr>
          <w:rStyle w:val="kurziv"/>
          <w:iCs/>
        </w:rPr>
        <w:t>Maksimalni intenzitet potpore:</w:t>
      </w:r>
    </w:p>
    <w:p w:rsidR="001D211B" w:rsidRPr="002B5FE2" w:rsidRDefault="001D211B" w:rsidP="00FD16EA">
      <w:pPr>
        <w:pStyle w:val="t-9-8"/>
        <w:spacing w:beforeLines="30" w:before="72" w:beforeAutospacing="0" w:afterLines="30" w:after="72" w:afterAutospacing="0"/>
        <w:jc w:val="both"/>
      </w:pPr>
      <w:r w:rsidRPr="002B5FE2">
        <w:t>(1) Iznos potpore koji se izračunava kao postotak opravdanih troškova investicije ili opravdanih troškova za otvaranje novih radnih mjesta predstavlja određeni postotni bruto ekvivalent opravdanih troškova investicije za velike poduzetnike, uvećan za 10% bruto ekvivalenta potpore u slučajevima poticanja ulaganja srednjih poduzetnika, odnosno uvećan za 20% bruto ekvivalenta potpore u slučajevima poticanja malih poduzetnika, a sukladno karti regionalnih državnih potpora, te predstavlja gornji prag ukupnih, kumulativnih potpora, odnosno zbroj poticajnih mjera iz ovoga Zakona, uključujući i potpore iz drugih izvora, a sukladno pravilima o regionalnim potporama i karti regionalnih potpora.</w:t>
      </w:r>
    </w:p>
    <w:p w:rsidR="001D211B" w:rsidRPr="002B5FE2" w:rsidRDefault="001D211B" w:rsidP="00FD16EA">
      <w:pPr>
        <w:pStyle w:val="t-9-8"/>
        <w:spacing w:beforeLines="30" w:before="72" w:beforeAutospacing="0" w:afterLines="30" w:after="72" w:afterAutospacing="0"/>
        <w:jc w:val="both"/>
      </w:pPr>
      <w:r w:rsidRPr="002B5FE2">
        <w:t>(2) Maksimalni intenzitet potpore određen je sukladno pravilima o regionalnim potporama i ne smije prelaziti iznos gornje granice dopuštenog intenziteta utvrđenog kartom regionalnih potpora.</w:t>
      </w:r>
    </w:p>
    <w:p w:rsidR="001D211B" w:rsidRPr="002B5FE2" w:rsidRDefault="001D211B" w:rsidP="00FD16EA">
      <w:pPr>
        <w:pStyle w:val="t-9-8"/>
        <w:spacing w:beforeLines="30" w:before="72" w:beforeAutospacing="0" w:afterLines="30" w:after="72" w:afterAutospacing="0"/>
        <w:jc w:val="both"/>
      </w:pPr>
      <w:r w:rsidRPr="002B5FE2">
        <w:t>(3) Regionalna potpora namijenjena investicijama s opravdanim troškovima investicije iznad 50 milijuna eura (veliki investicijski projekti) utvrđuju se prema maksimalnom intenzitetu potpore kako slijedi:</w:t>
      </w:r>
    </w:p>
    <w:p w:rsidR="001D211B" w:rsidRPr="002B5FE2" w:rsidRDefault="001D211B" w:rsidP="00FD16EA">
      <w:pPr>
        <w:pStyle w:val="t-9-8"/>
        <w:spacing w:beforeLines="30" w:before="72" w:beforeAutospacing="0" w:afterLines="30" w:after="72" w:afterAutospacing="0"/>
        <w:jc w:val="both"/>
      </w:pPr>
      <w:r w:rsidRPr="002B5FE2">
        <w:t>– za dio investicije u visini do 50 milijuna, maksimalni intenzitet ukupne potpore iznosi 100% gornje granice potpore utvrđenih kartom regionalnih državnih potpora,</w:t>
      </w:r>
    </w:p>
    <w:p w:rsidR="001D211B" w:rsidRPr="002B5FE2" w:rsidRDefault="001D211B" w:rsidP="00FD16EA">
      <w:pPr>
        <w:pStyle w:val="t-9-8"/>
        <w:spacing w:beforeLines="30" w:before="72" w:beforeAutospacing="0" w:afterLines="30" w:after="72" w:afterAutospacing="0"/>
        <w:jc w:val="both"/>
      </w:pPr>
      <w:r w:rsidRPr="002B5FE2">
        <w:t>– za dio investicije od 50 do 100 milijuna eura, maksimalni intenzitet ukupne potpore iznosi 50% gornje granice potpore utvrđenih kartom regionalnih državnih potpora,</w:t>
      </w:r>
    </w:p>
    <w:p w:rsidR="001D211B" w:rsidRPr="002B5FE2" w:rsidRDefault="001D211B" w:rsidP="00FD16EA">
      <w:pPr>
        <w:pStyle w:val="t-9-8"/>
        <w:spacing w:beforeLines="30" w:before="72" w:beforeAutospacing="0" w:afterLines="30" w:after="72" w:afterAutospacing="0"/>
        <w:jc w:val="both"/>
      </w:pPr>
      <w:r w:rsidRPr="002B5FE2">
        <w:t>– za dio investicije iznad 100 milijuna eura, maksimalni intenzitet ukupne potpore iznosi 34% gornje granice potpore utvrđenih kartom regionalnih državnih potpora.</w:t>
      </w:r>
    </w:p>
    <w:p w:rsidR="001D211B" w:rsidRPr="002B5FE2" w:rsidRDefault="001D211B" w:rsidP="00FD16EA">
      <w:pPr>
        <w:pStyle w:val="t-9-8"/>
        <w:spacing w:beforeLines="30" w:before="72" w:beforeAutospacing="0" w:afterLines="30" w:after="72" w:afterAutospacing="0"/>
        <w:jc w:val="both"/>
      </w:pPr>
      <w:r w:rsidRPr="002B5FE2">
        <w:t>(4) Maksimalni intenziteti državne potpore iz stavka 1. ove točke odnosi se na sve potpore iz članaka 7., 8., 9., 10.,11., 12., 13., 14. i 20. ovoga Zakona.</w:t>
      </w:r>
    </w:p>
    <w:p w:rsidR="001D211B" w:rsidRPr="002B5FE2" w:rsidRDefault="001D211B" w:rsidP="00FD16EA">
      <w:pPr>
        <w:pStyle w:val="t-9-8"/>
        <w:spacing w:beforeLines="30" w:before="72" w:beforeAutospacing="0" w:afterLines="30" w:after="72" w:afterAutospacing="0"/>
        <w:jc w:val="both"/>
      </w:pPr>
      <w:r w:rsidRPr="002B5FE2">
        <w:t>9.</w:t>
      </w:r>
      <w:r w:rsidRPr="002B5FE2">
        <w:rPr>
          <w:rStyle w:val="apple-converted-space"/>
        </w:rPr>
        <w:t> </w:t>
      </w:r>
      <w:r w:rsidRPr="002B5FE2">
        <w:rPr>
          <w:rStyle w:val="kurziv"/>
          <w:iCs/>
        </w:rPr>
        <w:t>Veliki investicijski projekti:</w:t>
      </w:r>
    </w:p>
    <w:p w:rsidR="001D211B" w:rsidRPr="002B5FE2" w:rsidRDefault="001D211B" w:rsidP="00FD16EA">
      <w:pPr>
        <w:pStyle w:val="t-9-8"/>
        <w:spacing w:beforeLines="30" w:before="72" w:beforeAutospacing="0" w:afterLines="30" w:after="72" w:afterAutospacing="0"/>
        <w:jc w:val="both"/>
      </w:pPr>
      <w:r w:rsidRPr="002B5FE2">
        <w:t>(1) Veliki investicijski projekti odnose se na investicijske projekte u iznosima višim od protuvrijednosti u kunama od 50 milijuna eura. Za njih je predviđena posebna metodologija izračuna visine državne potpore u skladu s točkom 8. stavkom 4. ovoga članka.</w:t>
      </w:r>
    </w:p>
    <w:p w:rsidR="001D211B" w:rsidRPr="002B5FE2" w:rsidRDefault="001D211B" w:rsidP="00FD16EA">
      <w:pPr>
        <w:pStyle w:val="t-9-8"/>
        <w:spacing w:beforeLines="30" w:before="72" w:beforeAutospacing="0" w:afterLines="30" w:after="72" w:afterAutospacing="0"/>
        <w:jc w:val="both"/>
      </w:pPr>
      <w:r w:rsidRPr="002B5FE2">
        <w:t>(2) Tijelo nadležno za provedbu sustava državnih potpora mora biti obaviješteno o regionalnim potporama koje se odnose na velike investicijske projekte ako ukupni iznos potpore iz svih izvora prelazi 75% maksimalnog iznosa potpore investicije s prihvatljivim troškovima u iznosu protuvrijednosti u kunama od 100 milijuna eura, i koja se može dobiti, primjenjujući standardne iznose potpore za velike poduzetnike sukladno karti regionalnih potpora na dan kad će potpora biti odobrena, i kada</w:t>
      </w:r>
    </w:p>
    <w:p w:rsidR="001D211B" w:rsidRPr="002B5FE2" w:rsidRDefault="001D211B" w:rsidP="00FD16EA">
      <w:pPr>
        <w:pStyle w:val="t-9-8"/>
        <w:spacing w:beforeLines="30" w:before="72" w:beforeAutospacing="0" w:afterLines="30" w:after="72" w:afterAutospacing="0"/>
        <w:jc w:val="both"/>
      </w:pPr>
      <w:r w:rsidRPr="002B5FE2">
        <w:t>– korisnik potpore prije ulaganja pokriva više od 25% prodaje predmetnih proizvoda na predmetnom tržištu ili tržištima ili će nakon ulaganja ostvarivati više od 25%, ili</w:t>
      </w:r>
    </w:p>
    <w:p w:rsidR="001D211B" w:rsidRPr="002B5FE2" w:rsidRDefault="001D211B" w:rsidP="00FD16EA">
      <w:pPr>
        <w:pStyle w:val="t-9-8"/>
        <w:spacing w:beforeLines="30" w:before="72" w:beforeAutospacing="0" w:afterLines="30" w:after="72" w:afterAutospacing="0"/>
        <w:jc w:val="both"/>
      </w:pPr>
      <w:r w:rsidRPr="002B5FE2">
        <w:t>– kapaciteti proizvodnje koji se otvore kao posljedica projekta obuhvaćaju više od 5% tržišta mjereno na osnovu podataka o vidljivoj potrošnji u odnosu na predmetni proizvod, osim ako je prosječna godišnja stopa rasta njegove vidljive potrošnje u posljednjih pet godina iznad prosječne godišnje stope rasta BDP-a Europskog gospodarskog prostora.</w:t>
      </w:r>
    </w:p>
    <w:p w:rsidR="001D211B" w:rsidRPr="002B5FE2" w:rsidRDefault="001D211B" w:rsidP="00FD16EA">
      <w:pPr>
        <w:pStyle w:val="t-9-8"/>
        <w:spacing w:beforeLines="30" w:before="72" w:beforeAutospacing="0" w:afterLines="30" w:after="72" w:afterAutospacing="0"/>
        <w:jc w:val="both"/>
      </w:pPr>
      <w:r w:rsidRPr="002B5FE2">
        <w:t>Tijelo nadležno za provedbu sustava državnih potpora će odobriti regionalnu potporu namijenjenu ulaganju samo nakon izvršenog detaljnog ispitivanja i kada utvrdi da je potpora potrebna kako bi se osigurao poticajni učinak ulaganja te da koristi koje donosi predmetna mjera potpore nadmašuju učinak narušavanja tržišnog natjecanja i utjecaj na trgovinu.</w:t>
      </w:r>
    </w:p>
    <w:p w:rsidR="001D211B" w:rsidRPr="002B5FE2" w:rsidRDefault="001D211B" w:rsidP="00FD16EA">
      <w:pPr>
        <w:pStyle w:val="t-9-8"/>
        <w:spacing w:beforeLines="30" w:before="72" w:beforeAutospacing="0" w:afterLines="30" w:after="72" w:afterAutospacing="0"/>
        <w:jc w:val="both"/>
      </w:pPr>
      <w:r w:rsidRPr="002B5FE2">
        <w:lastRenderedPageBreak/>
        <w:t>(3) Kako bi se spriječila umjetna podjela velikih investicijskih projekata na pod-projekte, veliki investicijski projekt mora biti uzet u obzir kao jedan investicijski projekt kada je investicija poduzeta u razdoblju od tri godine od strane istog investitora i sastoji se od dugotrajne imovine na nedjeljivi ekonomski način.</w:t>
      </w:r>
    </w:p>
    <w:p w:rsidR="001D211B" w:rsidRPr="002B5FE2" w:rsidRDefault="001D211B" w:rsidP="00FD16EA">
      <w:pPr>
        <w:pStyle w:val="t-9-8"/>
        <w:spacing w:beforeLines="30" w:before="72" w:beforeAutospacing="0" w:afterLines="30" w:after="72" w:afterAutospacing="0"/>
        <w:jc w:val="both"/>
      </w:pPr>
      <w:r w:rsidRPr="002B5FE2">
        <w:t>10.</w:t>
      </w:r>
      <w:r w:rsidRPr="002B5FE2">
        <w:rPr>
          <w:rStyle w:val="apple-converted-space"/>
        </w:rPr>
        <w:t> </w:t>
      </w:r>
      <w:r w:rsidRPr="002B5FE2">
        <w:rPr>
          <w:rStyle w:val="kurziv"/>
          <w:iCs/>
        </w:rPr>
        <w:t>Novootvoreno radno mjesto i usavršavanje povezano s ulaganjem:</w:t>
      </w:r>
      <w:r w:rsidRPr="002B5FE2">
        <w:rPr>
          <w:rStyle w:val="apple-converted-space"/>
          <w:iCs/>
        </w:rPr>
        <w:t> </w:t>
      </w:r>
      <w:r w:rsidRPr="002B5FE2">
        <w:t>podrazumijeva svako radno mjesto koje je nastalo kao posljedica investicije iz točke 1. ovoga članka te pripadno usavršavanje osobe koja će raditi na tom radnom mjestu sukladno potporama propisanim ovim Zakonom.</w:t>
      </w:r>
    </w:p>
    <w:p w:rsidR="001D211B" w:rsidRPr="002B5FE2" w:rsidRDefault="001D211B" w:rsidP="00FD16EA">
      <w:pPr>
        <w:pStyle w:val="t-9-8"/>
        <w:spacing w:beforeLines="30" w:before="72" w:beforeAutospacing="0" w:afterLines="30" w:after="72" w:afterAutospacing="0"/>
        <w:jc w:val="both"/>
      </w:pPr>
      <w:r w:rsidRPr="002B5FE2">
        <w:t>11.</w:t>
      </w:r>
      <w:r w:rsidRPr="002B5FE2">
        <w:rPr>
          <w:rStyle w:val="apple-converted-space"/>
        </w:rPr>
        <w:t> </w:t>
      </w:r>
      <w:r w:rsidRPr="002B5FE2">
        <w:rPr>
          <w:rStyle w:val="kurziv"/>
          <w:iCs/>
        </w:rPr>
        <w:t>Pri utvrđivanju opravdanosti bespovratnih novčanih potpora za novootvorena radna mjesta i usavršavanje ovoga Zakona, posebno se uzimaju u obzir sljedeći uvjeti:</w:t>
      </w:r>
    </w:p>
    <w:p w:rsidR="001D211B" w:rsidRPr="002B5FE2" w:rsidRDefault="001D211B" w:rsidP="00FD16EA">
      <w:pPr>
        <w:pStyle w:val="t-9-8"/>
        <w:spacing w:beforeLines="30" w:before="72" w:beforeAutospacing="0" w:afterLines="30" w:after="72" w:afterAutospacing="0"/>
        <w:jc w:val="both"/>
      </w:pPr>
      <w:r w:rsidRPr="002B5FE2">
        <w:t>– novo radno mjesto, kao i usavršavanje mora biti povezano s provedbom investicijskog projekta, odnosno radno mjesto mora biti otvoreno tijekom razdoblja realizacije investicijskog projekta, i sačuvano pet godina nakon njegova otvaranja za velike poduzetnike, odnosno tri godine za male i srednje poduzetnike,</w:t>
      </w:r>
    </w:p>
    <w:p w:rsidR="001D211B" w:rsidRPr="002B5FE2" w:rsidRDefault="001D211B" w:rsidP="00FD16EA">
      <w:pPr>
        <w:pStyle w:val="t-9-8"/>
        <w:spacing w:beforeLines="30" w:before="72" w:beforeAutospacing="0" w:afterLines="30" w:after="72" w:afterAutospacing="0"/>
        <w:jc w:val="both"/>
      </w:pPr>
      <w:r w:rsidRPr="002B5FE2">
        <w:t>– bespovratna novčana potpora za nova radna mjesta i usavršavanje povezana s investicijskim projektom odobrava se za nova radna mjesta otvorena u razdoblju od tri godine nakon završetka radova izuzev investicijskih projekata iz članka 8. ovoga Zakona,</w:t>
      </w:r>
    </w:p>
    <w:p w:rsidR="001D211B" w:rsidRPr="002B5FE2" w:rsidRDefault="001D211B" w:rsidP="00FD16EA">
      <w:pPr>
        <w:pStyle w:val="t-9-8"/>
        <w:spacing w:beforeLines="30" w:before="72" w:beforeAutospacing="0" w:afterLines="30" w:after="72" w:afterAutospacing="0"/>
        <w:jc w:val="both"/>
      </w:pPr>
      <w:r w:rsidRPr="002B5FE2">
        <w:t>– ako nositelj poticajnih mjera ne zadrži nova radna mjesta utvrđena odredbama ovoga Zakona najmanje pet godina od njihovog otvaranja za velike poduzetnike, odnosno tri godine za male i srednje poduzetnike prestaje mu pravo korištenja bespovratnih novčanih potpora za novo radno mjesto, kao i usavršavanje uz obvezu povrata novčanih sredstava ostvarenih korištenjem odobrenih potpora uvećanih za iznos zakonske zatezne kamate,</w:t>
      </w:r>
    </w:p>
    <w:p w:rsidR="001D211B" w:rsidRPr="002B5FE2" w:rsidRDefault="001D211B" w:rsidP="00FD16EA">
      <w:pPr>
        <w:pStyle w:val="t-9-8"/>
        <w:spacing w:beforeLines="30" w:before="72" w:beforeAutospacing="0" w:afterLines="30" w:after="72" w:afterAutospacing="0"/>
        <w:jc w:val="both"/>
      </w:pPr>
      <w:r w:rsidRPr="002B5FE2">
        <w:t>– investicijski projekt mora voditi prema povećanju broja radnika kod nositelja poticajnih mjera u usporedbi s prosjekom zaposlenih u proteklih dvanaest mjeseci, odnosno od bruto otvorenih radnih mjesta tijekom dvanaestomjesečnog vremenskog razdoblja, treba oduzeti broj izgubljenih radnih mjesta u istom razdoblju.</w:t>
      </w:r>
    </w:p>
    <w:p w:rsidR="001D211B" w:rsidRPr="002B5FE2" w:rsidRDefault="001D211B" w:rsidP="00FD16EA">
      <w:pPr>
        <w:pStyle w:val="t-9-8"/>
        <w:spacing w:beforeLines="30" w:before="72" w:beforeAutospacing="0" w:afterLines="30" w:after="72" w:afterAutospacing="0"/>
        <w:jc w:val="both"/>
      </w:pPr>
      <w:r w:rsidRPr="002B5FE2">
        <w:t>12.</w:t>
      </w:r>
      <w:r w:rsidRPr="002B5FE2">
        <w:rPr>
          <w:rStyle w:val="apple-converted-space"/>
        </w:rPr>
        <w:t> </w:t>
      </w:r>
      <w:r w:rsidRPr="002B5FE2">
        <w:rPr>
          <w:rStyle w:val="kurziv"/>
          <w:iCs/>
        </w:rPr>
        <w:t>Početak investicije:</w:t>
      </w:r>
      <w:r w:rsidRPr="002B5FE2">
        <w:rPr>
          <w:rStyle w:val="apple-converted-space"/>
        </w:rPr>
        <w:t> </w:t>
      </w:r>
      <w:r w:rsidRPr="002B5FE2">
        <w:t>početak investicije, odnosno početak rada na projektu smatra se: ili početak građevinskih radova ili prva preuzeta obveza u smislu narudžbe opreme, pri čemu su isključene pripremne studije izvedivosti.</w:t>
      </w:r>
    </w:p>
    <w:p w:rsidR="001D211B" w:rsidRPr="002B5FE2" w:rsidRDefault="001D211B" w:rsidP="00FD16EA">
      <w:pPr>
        <w:pStyle w:val="t-9-8"/>
        <w:spacing w:beforeLines="30" w:before="72" w:beforeAutospacing="0" w:afterLines="30" w:after="72" w:afterAutospacing="0"/>
        <w:jc w:val="both"/>
      </w:pPr>
      <w:r w:rsidRPr="002B5FE2">
        <w:t>13. Kao završetak radova smatra se datum izdavanja rješenja za obavljanje djelatnosti ili datum kada materijalna imovina povezana s investicijskim projektom postane operativna,</w:t>
      </w:r>
    </w:p>
    <w:p w:rsidR="001D211B" w:rsidRPr="002B5FE2" w:rsidRDefault="001D211B" w:rsidP="00FD16EA">
      <w:pPr>
        <w:pStyle w:val="t-9-8"/>
        <w:spacing w:beforeLines="30" w:before="72" w:beforeAutospacing="0" w:afterLines="30" w:after="72" w:afterAutospacing="0"/>
        <w:jc w:val="both"/>
      </w:pPr>
      <w:r w:rsidRPr="002B5FE2">
        <w:t>14.</w:t>
      </w:r>
      <w:r w:rsidRPr="002B5FE2">
        <w:rPr>
          <w:rStyle w:val="apple-converted-space"/>
        </w:rPr>
        <w:t> </w:t>
      </w:r>
      <w:r w:rsidRPr="002B5FE2">
        <w:rPr>
          <w:rStyle w:val="kurziv"/>
          <w:iCs/>
        </w:rPr>
        <w:t>Nadležno ministarstvo:</w:t>
      </w:r>
      <w:r w:rsidRPr="002B5FE2">
        <w:rPr>
          <w:rStyle w:val="apple-converted-space"/>
          <w:iCs/>
        </w:rPr>
        <w:t> </w:t>
      </w:r>
      <w:r w:rsidRPr="002B5FE2">
        <w:t>Ministarstvo poduzetništva i obrta kao nadležno ministarstvo za mikro, male i srednje poduzetnike iz članka 3. stavka 1. ovoga Zakona. Ministarstvo gospodarstva kao nadležno ministarstvo za velike poduzetnike iz članka 3. stavka 2. ovoga Zakona.</w:t>
      </w:r>
    </w:p>
    <w:p w:rsidR="001D211B" w:rsidRPr="002B5FE2" w:rsidRDefault="001D211B" w:rsidP="00FD16EA">
      <w:pPr>
        <w:pStyle w:val="t-11-9-sred"/>
        <w:spacing w:beforeLines="30" w:before="72" w:beforeAutospacing="0" w:afterLines="30" w:after="72" w:afterAutospacing="0"/>
        <w:jc w:val="center"/>
      </w:pPr>
    </w:p>
    <w:p w:rsidR="001D211B" w:rsidRPr="002B5FE2" w:rsidRDefault="001D211B" w:rsidP="00FD16EA">
      <w:pPr>
        <w:pStyle w:val="t-11-9-sred"/>
        <w:spacing w:beforeLines="30" w:before="72" w:beforeAutospacing="0" w:afterLines="30" w:after="72" w:afterAutospacing="0"/>
        <w:jc w:val="center"/>
        <w:rPr>
          <w:b/>
        </w:rPr>
      </w:pPr>
      <w:r w:rsidRPr="002B5FE2">
        <w:rPr>
          <w:b/>
        </w:rPr>
        <w:t>II. POTICANJE INVESTICIJA</w:t>
      </w:r>
    </w:p>
    <w:p w:rsidR="001D211B" w:rsidRPr="002B5FE2" w:rsidRDefault="001D211B" w:rsidP="00FD16EA">
      <w:pPr>
        <w:pStyle w:val="t-10-9-kurz-s"/>
        <w:spacing w:beforeLines="30" w:before="72" w:beforeAutospacing="0" w:afterLines="30" w:after="72" w:afterAutospacing="0"/>
        <w:rPr>
          <w:iCs w:val="0"/>
          <w:sz w:val="24"/>
          <w:szCs w:val="24"/>
        </w:rPr>
      </w:pPr>
      <w:r w:rsidRPr="002B5FE2">
        <w:rPr>
          <w:iCs w:val="0"/>
          <w:sz w:val="24"/>
          <w:szCs w:val="24"/>
        </w:rPr>
        <w:t>Poticajne mjere</w:t>
      </w:r>
    </w:p>
    <w:p w:rsidR="001D211B" w:rsidRPr="002B5FE2" w:rsidRDefault="001D211B" w:rsidP="00FD16EA">
      <w:pPr>
        <w:pStyle w:val="clanak"/>
        <w:spacing w:beforeLines="30" w:before="72" w:beforeAutospacing="0" w:afterLines="30" w:after="72" w:afterAutospacing="0"/>
      </w:pPr>
      <w:r w:rsidRPr="002B5FE2">
        <w:t>Članak 7.</w:t>
      </w:r>
    </w:p>
    <w:p w:rsidR="001D211B" w:rsidRPr="002B5FE2" w:rsidRDefault="001D211B" w:rsidP="00FD16EA">
      <w:pPr>
        <w:pStyle w:val="t-9-8"/>
        <w:spacing w:beforeLines="30" w:before="72" w:beforeAutospacing="0" w:afterLines="30" w:after="72" w:afterAutospacing="0"/>
        <w:jc w:val="both"/>
      </w:pPr>
      <w:r w:rsidRPr="002B5FE2">
        <w:t>Poticajne mjere jesu:</w:t>
      </w:r>
    </w:p>
    <w:p w:rsidR="001D211B" w:rsidRPr="002B5FE2" w:rsidRDefault="001D211B" w:rsidP="00FD16EA">
      <w:pPr>
        <w:pStyle w:val="t-9-8"/>
        <w:spacing w:beforeLines="30" w:before="72" w:beforeAutospacing="0" w:afterLines="30" w:after="72" w:afterAutospacing="0"/>
        <w:jc w:val="both"/>
      </w:pPr>
      <w:r w:rsidRPr="002B5FE2">
        <w:t>1. poticaji za mikropoduzetnike,</w:t>
      </w:r>
    </w:p>
    <w:p w:rsidR="001D211B" w:rsidRPr="002B5FE2" w:rsidRDefault="001D211B" w:rsidP="00FD16EA">
      <w:pPr>
        <w:pStyle w:val="t-9-8"/>
        <w:spacing w:beforeLines="30" w:before="72" w:beforeAutospacing="0" w:afterLines="30" w:after="72" w:afterAutospacing="0"/>
        <w:jc w:val="both"/>
      </w:pPr>
      <w:r w:rsidRPr="002B5FE2">
        <w:t>2. porezni poticaji,</w:t>
      </w:r>
    </w:p>
    <w:p w:rsidR="001D211B" w:rsidRPr="002B5FE2" w:rsidRDefault="001D211B" w:rsidP="00FD16EA">
      <w:pPr>
        <w:pStyle w:val="t-9-8"/>
        <w:spacing w:beforeLines="30" w:before="72" w:beforeAutospacing="0" w:afterLines="30" w:after="72" w:afterAutospacing="0"/>
        <w:jc w:val="both"/>
      </w:pPr>
      <w:r w:rsidRPr="002B5FE2">
        <w:t>3. carinski poticaji,</w:t>
      </w:r>
    </w:p>
    <w:p w:rsidR="001D211B" w:rsidRPr="002B5FE2" w:rsidRDefault="001D211B" w:rsidP="00FD16EA">
      <w:pPr>
        <w:pStyle w:val="t-9-8"/>
        <w:spacing w:beforeLines="30" w:before="72" w:beforeAutospacing="0" w:afterLines="30" w:after="72" w:afterAutospacing="0"/>
        <w:jc w:val="both"/>
      </w:pPr>
      <w:r w:rsidRPr="002B5FE2">
        <w:t>4. poticaji za opravdane troškove novih radnih mjesta povezanih s investicijskim projektom,</w:t>
      </w:r>
    </w:p>
    <w:p w:rsidR="001D211B" w:rsidRPr="002B5FE2" w:rsidRDefault="001D211B" w:rsidP="00FD16EA">
      <w:pPr>
        <w:pStyle w:val="t-10-9"/>
        <w:spacing w:beforeLines="30" w:before="72" w:beforeAutospacing="0" w:afterLines="30" w:after="72" w:afterAutospacing="0"/>
        <w:jc w:val="both"/>
        <w:rPr>
          <w:sz w:val="24"/>
          <w:szCs w:val="24"/>
        </w:rPr>
      </w:pPr>
      <w:r w:rsidRPr="002B5FE2">
        <w:rPr>
          <w:sz w:val="24"/>
          <w:szCs w:val="24"/>
        </w:rPr>
        <w:t>5. poticaji za opravdane troškove usavršavanja povezanih s investicijskim projektom,</w:t>
      </w:r>
    </w:p>
    <w:p w:rsidR="001D211B" w:rsidRPr="002B5FE2" w:rsidRDefault="001D211B" w:rsidP="00FD16EA">
      <w:pPr>
        <w:pStyle w:val="t-9-8"/>
        <w:spacing w:beforeLines="30" w:before="72" w:beforeAutospacing="0" w:afterLines="30" w:after="72" w:afterAutospacing="0"/>
        <w:jc w:val="both"/>
      </w:pPr>
      <w:r w:rsidRPr="002B5FE2">
        <w:lastRenderedPageBreak/>
        <w:t>6. poticajne mjere za:</w:t>
      </w:r>
    </w:p>
    <w:p w:rsidR="001D211B" w:rsidRPr="002B5FE2" w:rsidRDefault="001D211B" w:rsidP="00FD16EA">
      <w:pPr>
        <w:pStyle w:val="t-9-8"/>
        <w:spacing w:beforeLines="30" w:before="72" w:beforeAutospacing="0" w:afterLines="30" w:after="72" w:afterAutospacing="0"/>
        <w:jc w:val="both"/>
      </w:pPr>
      <w:r w:rsidRPr="002B5FE2">
        <w:t>A. razvojno-inovacijske aktivnosti,</w:t>
      </w:r>
    </w:p>
    <w:p w:rsidR="001D211B" w:rsidRPr="002B5FE2" w:rsidRDefault="001D211B" w:rsidP="00FD16EA">
      <w:pPr>
        <w:pStyle w:val="t-9-8"/>
        <w:spacing w:beforeLines="30" w:before="72" w:beforeAutospacing="0" w:afterLines="30" w:after="72" w:afterAutospacing="0"/>
        <w:jc w:val="both"/>
      </w:pPr>
      <w:r w:rsidRPr="002B5FE2">
        <w:t>B. aktivnosti poslovne podrške i</w:t>
      </w:r>
    </w:p>
    <w:p w:rsidR="001D211B" w:rsidRPr="002B5FE2" w:rsidRDefault="001D211B" w:rsidP="00FD16EA">
      <w:pPr>
        <w:pStyle w:val="t-9-8"/>
        <w:spacing w:beforeLines="30" w:before="72" w:beforeAutospacing="0" w:afterLines="30" w:after="72" w:afterAutospacing="0"/>
        <w:jc w:val="both"/>
      </w:pPr>
      <w:r w:rsidRPr="002B5FE2">
        <w:t>C. aktivnosti usluga visoke dodane vrijednosti,</w:t>
      </w:r>
    </w:p>
    <w:p w:rsidR="001D211B" w:rsidRPr="002B5FE2" w:rsidRDefault="001D211B" w:rsidP="00FD16EA">
      <w:pPr>
        <w:pStyle w:val="t-9-8"/>
        <w:spacing w:beforeLines="30" w:before="72" w:beforeAutospacing="0" w:afterLines="30" w:after="72" w:afterAutospacing="0"/>
        <w:jc w:val="both"/>
      </w:pPr>
      <w:r w:rsidRPr="002B5FE2">
        <w:t>7. poticajne mjere za kapitalne troškove investicijskog projekta,</w:t>
      </w:r>
    </w:p>
    <w:p w:rsidR="001D211B" w:rsidRPr="002B5FE2" w:rsidRDefault="001D211B" w:rsidP="00FD16EA">
      <w:pPr>
        <w:pStyle w:val="t-9-8"/>
        <w:spacing w:beforeLines="30" w:before="72" w:beforeAutospacing="0" w:afterLines="30" w:after="72" w:afterAutospacing="0"/>
        <w:jc w:val="both"/>
      </w:pPr>
      <w:r w:rsidRPr="002B5FE2">
        <w:t>8. poticajne mjere za radno intenzivne investicijske projekte.</w:t>
      </w:r>
    </w:p>
    <w:p w:rsidR="001D211B" w:rsidRPr="002B5FE2" w:rsidRDefault="001D211B" w:rsidP="00FD16EA">
      <w:pPr>
        <w:pStyle w:val="t-10-9"/>
        <w:spacing w:beforeLines="30" w:before="72" w:beforeAutospacing="0" w:afterLines="30" w:after="72" w:afterAutospacing="0"/>
        <w:jc w:val="center"/>
        <w:rPr>
          <w:sz w:val="24"/>
          <w:szCs w:val="24"/>
        </w:rPr>
      </w:pPr>
    </w:p>
    <w:p w:rsidR="001D211B" w:rsidRPr="002B5FE2" w:rsidRDefault="001D211B" w:rsidP="00FD16EA">
      <w:pPr>
        <w:pStyle w:val="t-10-9"/>
        <w:spacing w:beforeLines="30" w:before="72" w:beforeAutospacing="0" w:afterLines="30" w:after="72" w:afterAutospacing="0"/>
        <w:jc w:val="center"/>
        <w:rPr>
          <w:b/>
          <w:sz w:val="24"/>
          <w:szCs w:val="24"/>
        </w:rPr>
      </w:pPr>
      <w:r w:rsidRPr="002B5FE2">
        <w:rPr>
          <w:b/>
          <w:sz w:val="24"/>
          <w:szCs w:val="24"/>
        </w:rPr>
        <w:t>1. Poticaji za mikropoduzetnike</w:t>
      </w:r>
    </w:p>
    <w:p w:rsidR="001D211B" w:rsidRPr="002B5FE2" w:rsidRDefault="001D211B" w:rsidP="00FD16EA">
      <w:pPr>
        <w:pStyle w:val="clanak"/>
        <w:spacing w:beforeLines="30" w:before="72" w:beforeAutospacing="0" w:afterLines="30" w:after="72" w:afterAutospacing="0"/>
      </w:pPr>
      <w:r w:rsidRPr="002B5FE2">
        <w:t>Članak 8.</w:t>
      </w:r>
    </w:p>
    <w:p w:rsidR="001D211B" w:rsidRPr="002B5FE2" w:rsidRDefault="001D211B" w:rsidP="00FD16EA">
      <w:pPr>
        <w:pStyle w:val="t-9-8"/>
        <w:spacing w:beforeLines="30" w:before="72" w:beforeAutospacing="0" w:afterLines="30" w:after="72" w:afterAutospacing="0"/>
        <w:jc w:val="both"/>
      </w:pPr>
      <w:r w:rsidRPr="002B5FE2">
        <w:t>(1) Za investicije mikropoduzetnika u visini protuvrijednosti kuna od minimalno 50.000 eura, nositelju poticajnih mjera stopa poreza na dobit umanjuje se za 50% od propisane stope poreza na dobit u razdoblju do pet godina od godine početka investicije uz uvjet otvaranja najmanje tri nova radna mjesta povezana s investicijskim projektom, i to unutar razdoblja od godinu dana nakon početka investicije.</w:t>
      </w:r>
    </w:p>
    <w:p w:rsidR="001D211B" w:rsidRPr="002B5FE2" w:rsidRDefault="001D211B" w:rsidP="00FD16EA">
      <w:pPr>
        <w:pStyle w:val="t-9-8"/>
        <w:spacing w:beforeLines="30" w:before="72" w:beforeAutospacing="0" w:afterLines="30" w:after="72" w:afterAutospacing="0"/>
        <w:jc w:val="both"/>
        <w:rPr>
          <w:b/>
        </w:rPr>
      </w:pPr>
      <w:r w:rsidRPr="002B5FE2">
        <w:t>(2) Podnositelju prijave za korištenje poticajnih mjera može se odobriti porezni poticaj i bez otvaranja novih radnih mjesta uz uvjet da provodi modernizaciju tehnološkog procesa postojeće proizvodne linije ili pogona. Podnositelj prijave ima obvezu, tijekom cijelog razdoblja korištenja poticajnih mjera, očuvati jednaki broj radnih mjesta koje je imao u trenutku podnošenja prijave, a ne kraće od tri godine od početka korištenja poticajnih mjera iz ovoga članka</w:t>
      </w:r>
      <w:r w:rsidRPr="002B5FE2">
        <w:rPr>
          <w:b/>
        </w:rPr>
        <w:t>.</w:t>
      </w:r>
    </w:p>
    <w:p w:rsidR="001D211B" w:rsidRPr="002B5FE2" w:rsidRDefault="001D211B" w:rsidP="00FD16EA">
      <w:pPr>
        <w:pStyle w:val="t-9-8"/>
        <w:spacing w:beforeLines="30" w:before="72" w:beforeAutospacing="0" w:afterLines="30" w:after="72" w:afterAutospacing="0"/>
        <w:jc w:val="both"/>
      </w:pPr>
      <w:r w:rsidRPr="002B5FE2">
        <w:t>(3) Ukupan iznos poreznih poticaja koje nositelj poticajnih mjera može iskoristiti tijekom razdoblja korištenja poreznih poticaja, određuje se u apsolutnom iznosu razlike obračuna dužnog iznosa poreza na dobit izračunatog na temelju Zakona o porezu na dobit i iznosa izračunatog na temelju ovoga Zakona, poštujući maksimalni dopušteni iznos ukupnih poticaja navedenih u članku 6. točki 8. ovoga Zakona.</w:t>
      </w:r>
    </w:p>
    <w:p w:rsidR="001D211B" w:rsidRPr="002B5FE2" w:rsidRDefault="001D211B" w:rsidP="00FD16EA">
      <w:pPr>
        <w:pStyle w:val="t-9-8"/>
        <w:spacing w:beforeLines="30" w:before="72" w:beforeAutospacing="0" w:afterLines="30" w:after="72" w:afterAutospacing="0"/>
        <w:jc w:val="both"/>
        <w:rPr>
          <w:b/>
        </w:rPr>
      </w:pPr>
      <w:r w:rsidRPr="002B5FE2">
        <w:t>(4) Minimalno razdoblje očuvanja predmetnog investicijskog projekta i broja radnih mjesta iznosi tri godine, ali ne kraće od razdoblja korištenja poticajnih mjera iz ovoga Zakona</w:t>
      </w:r>
      <w:r w:rsidRPr="002B5FE2">
        <w:rPr>
          <w:b/>
        </w:rPr>
        <w:t>.</w:t>
      </w:r>
    </w:p>
    <w:p w:rsidR="001D211B" w:rsidRPr="002B5FE2" w:rsidRDefault="001D211B" w:rsidP="00FD16EA">
      <w:pPr>
        <w:pStyle w:val="t-9-8"/>
        <w:spacing w:beforeLines="30" w:before="72" w:beforeAutospacing="0" w:afterLines="30" w:after="72" w:afterAutospacing="0"/>
        <w:jc w:val="both"/>
      </w:pPr>
      <w:r w:rsidRPr="002B5FE2">
        <w:t>(5) Ako nositelj poticajnih mjera tijekom razdoblja korištenja poticajnih mjera iz ovoga Zakona prestane biti obveznik poreza na dobit, prestaje mu pravo korištenja poreznih povlastica za preostalo razdoblje za koja su odobrena uz obvezu očuvanja radnih mjesta i investicijskog projekta.</w:t>
      </w:r>
    </w:p>
    <w:p w:rsidR="001D211B" w:rsidRPr="002B5FE2" w:rsidRDefault="001D211B" w:rsidP="00FD16EA">
      <w:pPr>
        <w:pStyle w:val="t-9-8"/>
        <w:spacing w:beforeLines="30" w:before="72" w:beforeAutospacing="0" w:afterLines="30" w:after="72" w:afterAutospacing="0"/>
        <w:jc w:val="both"/>
      </w:pPr>
      <w:r w:rsidRPr="002B5FE2">
        <w:t>(6) Ako nositelj poticajnih mjera smanji broj novih radnih mjesta utvrđenih odredbama ovoga članka, prestaje mu pravo korištenja poreznih povlastica za čitavo razdoblje za koje su odobrena uz obvezu povrata sredstava ostvarenih korištenjem odobrenih povlastica uvećanih za iznos zakonske zatezne kamate.</w:t>
      </w:r>
    </w:p>
    <w:p w:rsidR="001D211B" w:rsidRPr="002B5FE2" w:rsidRDefault="001D211B" w:rsidP="00FD16EA">
      <w:pPr>
        <w:pStyle w:val="t-10-9"/>
        <w:spacing w:beforeLines="30" w:before="72" w:beforeAutospacing="0" w:afterLines="30" w:after="72" w:afterAutospacing="0"/>
        <w:jc w:val="center"/>
        <w:rPr>
          <w:sz w:val="24"/>
          <w:szCs w:val="24"/>
        </w:rPr>
      </w:pPr>
    </w:p>
    <w:p w:rsidR="001D211B" w:rsidRPr="002B5FE2" w:rsidRDefault="001D211B" w:rsidP="00FD16EA">
      <w:pPr>
        <w:pStyle w:val="t-10-9"/>
        <w:spacing w:beforeLines="30" w:before="72" w:beforeAutospacing="0" w:afterLines="30" w:after="72" w:afterAutospacing="0"/>
        <w:jc w:val="center"/>
        <w:rPr>
          <w:b/>
          <w:sz w:val="24"/>
          <w:szCs w:val="24"/>
        </w:rPr>
      </w:pPr>
      <w:r w:rsidRPr="002B5FE2">
        <w:rPr>
          <w:b/>
          <w:sz w:val="24"/>
          <w:szCs w:val="24"/>
        </w:rPr>
        <w:t>2. Porezni poticaji</w:t>
      </w:r>
    </w:p>
    <w:p w:rsidR="001D211B" w:rsidRPr="002B5FE2" w:rsidRDefault="001D211B" w:rsidP="00FD16EA">
      <w:pPr>
        <w:pStyle w:val="clanak"/>
        <w:spacing w:beforeLines="30" w:before="72" w:beforeAutospacing="0" w:afterLines="30" w:after="72" w:afterAutospacing="0"/>
      </w:pPr>
      <w:r w:rsidRPr="002B5FE2">
        <w:t>Članak 9.</w:t>
      </w:r>
    </w:p>
    <w:p w:rsidR="001D211B" w:rsidRPr="002B5FE2" w:rsidRDefault="001D211B" w:rsidP="00FD16EA">
      <w:pPr>
        <w:pStyle w:val="t-9-8"/>
        <w:spacing w:beforeLines="30" w:before="72" w:beforeAutospacing="0" w:afterLines="30" w:after="72" w:afterAutospacing="0"/>
        <w:jc w:val="both"/>
      </w:pPr>
      <w:r w:rsidRPr="002B5FE2">
        <w:t>(1) Za investicije u visini protuvrijednosti kuna do 1 milijun eura, nositelju poticajnih mjera, stopa poreza na dobit umanjuje se za 50% od propisane stope poreza na dobit u razdoblju do 10 godina od godine početka investicije uz uvjet otvaranja najmanje pet novih radnih mjesta povezanih s investicijom.</w:t>
      </w:r>
    </w:p>
    <w:p w:rsidR="001D211B" w:rsidRPr="002B5FE2" w:rsidRDefault="001D211B" w:rsidP="00FD16EA">
      <w:pPr>
        <w:pStyle w:val="t-9-8"/>
        <w:spacing w:beforeLines="30" w:before="72" w:beforeAutospacing="0" w:afterLines="30" w:after="72" w:afterAutospacing="0"/>
        <w:jc w:val="both"/>
      </w:pPr>
      <w:r w:rsidRPr="002B5FE2">
        <w:t xml:space="preserve">(2) Za investicije u visini protuvrijednosti kuna od 1 do 3 milijuna eura, nositelju poticajnih mjera, stopa poreza na dobit umanjuje se za 75% od propisane stope poreza na dobit u </w:t>
      </w:r>
      <w:r w:rsidRPr="002B5FE2">
        <w:lastRenderedPageBreak/>
        <w:t>razdoblju do 10 godina od godine početka investicije uz uvjet otvaranja najmanje 10 novih radnih mjesta povezanih s investicijom.</w:t>
      </w:r>
    </w:p>
    <w:p w:rsidR="001D211B" w:rsidRPr="002B5FE2" w:rsidRDefault="001D211B" w:rsidP="00FD16EA">
      <w:pPr>
        <w:pStyle w:val="t-9-8"/>
        <w:spacing w:beforeLines="30" w:before="72" w:beforeAutospacing="0" w:afterLines="30" w:after="72" w:afterAutospacing="0"/>
        <w:jc w:val="both"/>
      </w:pPr>
      <w:r w:rsidRPr="002B5FE2">
        <w:t>(3) Za investicije u visini protuvrijednosti kuna preko 3 milijuna eura, nositelju poticajnih mjera, stopa poreza na dobit umanjuje se za 100% od propisane stope poreza na dobit u razdoblju do 10 godina od godine početka investicije uz uvjet otvaranja najmanje 15 novih radnih mjesta povezanih s investicijom.</w:t>
      </w:r>
    </w:p>
    <w:p w:rsidR="001D211B" w:rsidRPr="002B5FE2" w:rsidRDefault="001D211B" w:rsidP="00FD16EA">
      <w:pPr>
        <w:pStyle w:val="t-9-8"/>
        <w:spacing w:beforeLines="30" w:before="72" w:beforeAutospacing="0" w:afterLines="30" w:after="72" w:afterAutospacing="0"/>
        <w:jc w:val="both"/>
      </w:pPr>
      <w:r w:rsidRPr="002B5FE2">
        <w:t>(4) Podnositelju prijave za korištenje poticajnih mjera može se odobriti porezni poticaj i bez otvaranja novih radnih mjesta uz uvjet da provodi modernizaciju tehnološkog procesa postojeće proizvodne linije ili pogona. Podnositelj prijave ima obvezu, tijekom cijelog razdoblja korištenja poticajnih mjera, očuvati jednaki broj radnih mjesta koje je imao u trenutku podnošenja prijave, a ne kraće od tri godine od početka korištenja poticajnih mjera iz ovoga članka</w:t>
      </w:r>
      <w:r w:rsidRPr="002B5FE2">
        <w:rPr>
          <w:b/>
        </w:rPr>
        <w:t>.</w:t>
      </w:r>
    </w:p>
    <w:p w:rsidR="001D211B" w:rsidRPr="002B5FE2" w:rsidRDefault="001D211B" w:rsidP="00FD16EA">
      <w:pPr>
        <w:pStyle w:val="t-9-8"/>
        <w:spacing w:beforeLines="30" w:before="72" w:beforeAutospacing="0" w:afterLines="30" w:after="72" w:afterAutospacing="0"/>
        <w:jc w:val="both"/>
      </w:pPr>
      <w:r w:rsidRPr="002B5FE2">
        <w:t>(5) Ukupan iznos poreznih poticaja koje nositelj poticajnih mjera može iskoristiti tijekom razdoblja korištenja poreznih poticaja, određuje se u apsolutnom iznosu razlike obračuna dužnog iznosa poreza na dobit izračunatog na temelju Zakona o porezu na dobit i iznosa izračunatog na temelju ovoga Zakona, poštujući maksimalni dopušteni iznos ukupnih poticaja navedenih u članku 6. točki 8. ovoga Zakona.</w:t>
      </w:r>
    </w:p>
    <w:p w:rsidR="001D211B" w:rsidRPr="002B5FE2" w:rsidRDefault="001D211B" w:rsidP="00FD16EA">
      <w:pPr>
        <w:pStyle w:val="t-9-8"/>
        <w:spacing w:beforeLines="30" w:before="72" w:beforeAutospacing="0" w:afterLines="30" w:after="72" w:afterAutospacing="0"/>
        <w:jc w:val="both"/>
      </w:pPr>
      <w:r w:rsidRPr="002B5FE2">
        <w:t>(6) Minimalno razdoblje očuvanja predmetnog investicijskog projekta iznosi pet godina za velike poduzetnike, ili tri godine u slučaju malih i srednjih poduzetnika, ali ne kraće od razdoblja korištenja poticajnih mjera iz ovoga Zakona.</w:t>
      </w:r>
    </w:p>
    <w:p w:rsidR="001D211B" w:rsidRPr="002B5FE2" w:rsidRDefault="001D211B" w:rsidP="00FD16EA">
      <w:pPr>
        <w:pStyle w:val="t-9-8"/>
        <w:spacing w:beforeLines="30" w:before="72" w:beforeAutospacing="0" w:afterLines="30" w:after="72" w:afterAutospacing="0"/>
        <w:jc w:val="both"/>
      </w:pPr>
      <w:r w:rsidRPr="002B5FE2">
        <w:t>(7) Ako nositelj poticajnih mjera tijekom razdoblja korištenja poticajnih mjera iz ovoga Zakona prestane biti obveznik poreza na dobit, prestaje mu pravo korištenja poreznih povlastica za preostalo razdoblje za koja su odobrena, uz obvezu očuvanja radnih mjesta i investicijskog projekta.</w:t>
      </w:r>
    </w:p>
    <w:p w:rsidR="001D211B" w:rsidRPr="002B5FE2" w:rsidRDefault="001D211B" w:rsidP="00FD16EA">
      <w:pPr>
        <w:pStyle w:val="t-9-8"/>
        <w:spacing w:beforeLines="30" w:before="72" w:beforeAutospacing="0" w:afterLines="30" w:after="72" w:afterAutospacing="0"/>
        <w:jc w:val="both"/>
      </w:pPr>
      <w:r w:rsidRPr="002B5FE2">
        <w:t>(8) Ako nositelj poticajnih mjera smanji broj novih radnih mjesta utvrđenih odredbama ovoga članka, prestaje mu pravo korištenja poreznih povlastica za čitavo razdoblje za koje su odobrena uz obvezu povrata sredstava ostvarenih korištenjem odobrenih povlastica uvećanih za iznos zakonske zatezne kamate.</w:t>
      </w:r>
    </w:p>
    <w:p w:rsidR="001D211B" w:rsidRPr="002B5FE2" w:rsidRDefault="001D211B" w:rsidP="00FD16EA">
      <w:pPr>
        <w:pStyle w:val="t-10-9"/>
        <w:spacing w:beforeLines="30" w:before="72" w:beforeAutospacing="0" w:afterLines="30" w:after="72" w:afterAutospacing="0"/>
        <w:jc w:val="center"/>
        <w:rPr>
          <w:sz w:val="24"/>
          <w:szCs w:val="24"/>
        </w:rPr>
      </w:pPr>
    </w:p>
    <w:p w:rsidR="001D211B" w:rsidRPr="002B5FE2" w:rsidRDefault="001D211B" w:rsidP="00FD16EA">
      <w:pPr>
        <w:pStyle w:val="t-10-9"/>
        <w:spacing w:beforeLines="30" w:before="72" w:beforeAutospacing="0" w:afterLines="30" w:after="72" w:afterAutospacing="0"/>
        <w:jc w:val="center"/>
        <w:rPr>
          <w:b/>
          <w:sz w:val="24"/>
          <w:szCs w:val="24"/>
        </w:rPr>
      </w:pPr>
      <w:r w:rsidRPr="002B5FE2">
        <w:rPr>
          <w:b/>
          <w:sz w:val="24"/>
          <w:szCs w:val="24"/>
        </w:rPr>
        <w:t>3. Carinski poticaji – briše se</w:t>
      </w:r>
    </w:p>
    <w:p w:rsidR="001D211B" w:rsidRPr="002B5FE2" w:rsidRDefault="001D211B" w:rsidP="00FD16EA">
      <w:pPr>
        <w:pStyle w:val="clanak"/>
        <w:spacing w:beforeLines="30" w:before="72" w:beforeAutospacing="0" w:afterLines="30" w:after="72" w:afterAutospacing="0"/>
      </w:pPr>
      <w:r w:rsidRPr="002B5FE2">
        <w:t>Članak 10.</w:t>
      </w:r>
      <w:r w:rsidR="00741425" w:rsidRPr="00741425">
        <w:rPr>
          <w:b/>
        </w:rPr>
        <w:t xml:space="preserve"> </w:t>
      </w:r>
      <w:r w:rsidR="00741425" w:rsidRPr="002B5FE2">
        <w:rPr>
          <w:b/>
        </w:rPr>
        <w:t>– briše se</w:t>
      </w:r>
    </w:p>
    <w:p w:rsidR="001D211B" w:rsidRPr="002B5FE2" w:rsidRDefault="001D211B" w:rsidP="00FD16EA">
      <w:pPr>
        <w:pStyle w:val="t-9-8"/>
        <w:spacing w:beforeLines="30" w:before="72" w:beforeAutospacing="0" w:afterLines="30" w:after="72" w:afterAutospacing="0"/>
        <w:jc w:val="both"/>
      </w:pPr>
      <w:r w:rsidRPr="002B5FE2">
        <w:t>Pri uvozu investicijske opreme/strojeva koji predstavljaju dio opravdanih troškova investicijskog projekta ne plaća se carina na robu iz poglavlja Carinske tarife 84.- 90. Zakona o carinskoj tarifi.</w:t>
      </w:r>
    </w:p>
    <w:p w:rsidR="001D211B" w:rsidRPr="002B5FE2" w:rsidRDefault="001D211B" w:rsidP="00FD16EA">
      <w:pPr>
        <w:pStyle w:val="t-10-9"/>
        <w:spacing w:beforeLines="30" w:before="72" w:beforeAutospacing="0" w:afterLines="30" w:after="72" w:afterAutospacing="0"/>
        <w:jc w:val="center"/>
        <w:rPr>
          <w:sz w:val="24"/>
          <w:szCs w:val="24"/>
        </w:rPr>
      </w:pPr>
    </w:p>
    <w:p w:rsidR="00741425" w:rsidRDefault="001D211B" w:rsidP="00FD16EA">
      <w:pPr>
        <w:pStyle w:val="t-10-9"/>
        <w:spacing w:beforeLines="30" w:before="72" w:beforeAutospacing="0" w:afterLines="30" w:after="72" w:afterAutospacing="0"/>
        <w:jc w:val="center"/>
        <w:rPr>
          <w:sz w:val="24"/>
          <w:szCs w:val="24"/>
        </w:rPr>
      </w:pPr>
      <w:r w:rsidRPr="00741425">
        <w:rPr>
          <w:sz w:val="24"/>
          <w:szCs w:val="24"/>
        </w:rPr>
        <w:t xml:space="preserve">4. Poticaji za opravdane troškove novih radnih mjesta </w:t>
      </w:r>
    </w:p>
    <w:p w:rsidR="001D211B" w:rsidRPr="00741425" w:rsidRDefault="001D211B" w:rsidP="00FD16EA">
      <w:pPr>
        <w:pStyle w:val="t-10-9"/>
        <w:spacing w:beforeLines="30" w:before="72" w:beforeAutospacing="0" w:afterLines="30" w:after="72" w:afterAutospacing="0"/>
        <w:jc w:val="center"/>
        <w:rPr>
          <w:sz w:val="24"/>
          <w:szCs w:val="24"/>
        </w:rPr>
      </w:pPr>
      <w:r w:rsidRPr="00741425">
        <w:rPr>
          <w:sz w:val="24"/>
          <w:szCs w:val="24"/>
        </w:rPr>
        <w:t>povezanih s investicijskim projektom </w:t>
      </w:r>
    </w:p>
    <w:p w:rsidR="001D211B" w:rsidRPr="002B5FE2" w:rsidRDefault="001D211B" w:rsidP="00FD16EA">
      <w:pPr>
        <w:pStyle w:val="clanak"/>
        <w:spacing w:beforeLines="30" w:before="72" w:beforeAutospacing="0" w:afterLines="30" w:after="72" w:afterAutospacing="0"/>
      </w:pPr>
      <w:r w:rsidRPr="002B5FE2">
        <w:t>Članak 11.</w:t>
      </w:r>
    </w:p>
    <w:p w:rsidR="001D211B" w:rsidRPr="002B5FE2" w:rsidRDefault="001D211B" w:rsidP="00FD16EA">
      <w:pPr>
        <w:pStyle w:val="t-9-8"/>
        <w:spacing w:beforeLines="30" w:before="72" w:beforeAutospacing="0" w:afterLines="30" w:after="72" w:afterAutospacing="0"/>
        <w:jc w:val="both"/>
      </w:pPr>
      <w:r w:rsidRPr="002B5FE2">
        <w:t>(1) Nositelju poticajnih mjera koji osigura otvaranje novih radnih mjesta povezanih s investicijskim projektom u županijama gdje registrirana stopa nezaposlenosti iznosi do 10%, prema podacima Državnog zavoda za statistiku za proteklu godinu, odobrit će se bespovratna novčana potpora za opravdane troškove otvaranja novih radnih mjesta povezanih s investicijom u visini do 10% opravdanih troškova za otvaranje novog radnog mjesta, a u maksimalnom iznosu protuvrijednosti kuna do 3.000 eura po novootvorenom radnom mjestu.</w:t>
      </w:r>
    </w:p>
    <w:p w:rsidR="001D211B" w:rsidRPr="002B5FE2" w:rsidRDefault="001D211B" w:rsidP="00FD16EA">
      <w:pPr>
        <w:pStyle w:val="t-9-8"/>
        <w:spacing w:beforeLines="30" w:before="72" w:beforeAutospacing="0" w:afterLines="30" w:after="72" w:afterAutospacing="0"/>
        <w:jc w:val="both"/>
      </w:pPr>
      <w:r w:rsidRPr="002B5FE2">
        <w:t xml:space="preserve">(2) Nositelju poticajnih mjera koji osigura otvaranje novih radnih mjesta povezanih s investicijskim projektom u županijama gdje registrirana stopa nezaposlenosti iznosi od 10% </w:t>
      </w:r>
      <w:r w:rsidRPr="002B5FE2">
        <w:lastRenderedPageBreak/>
        <w:t>do 20%, prema podacima Državnog zavoda za statistiku za proteklu godinu, odobrit će se bespovratna novčana potpora za opravdane troškove otvaranja novih radnih mjesta povezanih s investicijom u visini do 20% opravdanih troškova za otvaranje novog radnog mjesta, a u maksimalnom iznosu protuvrijednosti kuna do 6.000 eura po novootvorenom radnom mjestu.</w:t>
      </w:r>
    </w:p>
    <w:p w:rsidR="001D211B" w:rsidRPr="002B5FE2" w:rsidRDefault="001D211B" w:rsidP="00FD16EA">
      <w:pPr>
        <w:pStyle w:val="t-9-8"/>
        <w:spacing w:beforeLines="30" w:before="72" w:beforeAutospacing="0" w:afterLines="30" w:after="72" w:afterAutospacing="0"/>
        <w:jc w:val="both"/>
      </w:pPr>
      <w:r w:rsidRPr="002B5FE2">
        <w:t>(3) Nositelju poticajnih mjera koji osigura otvaranje novih radnih mjesta povezanih s investicijskim projektom u županijama gdje registrirana stopa nezaposlenosti iznosi preko 20%, prema podacima Državnog zavoda za statistiku za proteklu godinu, odobrit će se bespovratna novčana potpora za opravdane troškove otvaranja novih radnih mjesta povezanih s investicijom u visini do 30% opravdanih troškova za otvaranje novog radnog mjesta, u maksimalnom iznosu protuvrijednosti kuna do 9.000 eura po novootvorenom radnom mjestu.</w:t>
      </w:r>
    </w:p>
    <w:p w:rsidR="001D211B" w:rsidRPr="002B5FE2" w:rsidRDefault="001D211B" w:rsidP="00FD16EA">
      <w:pPr>
        <w:pStyle w:val="t-9-8"/>
        <w:spacing w:beforeLines="30" w:before="72" w:beforeAutospacing="0" w:afterLines="30" w:after="72" w:afterAutospacing="0"/>
        <w:jc w:val="both"/>
      </w:pPr>
      <w:r w:rsidRPr="002B5FE2">
        <w:t>(4) Ako nositelj poticajnih mjera ne zadrži nova radna mjesta utvrđena odredbama ovoga članka najmanje pet godina od njihovog otvaranja, prestaje mu pravo korištenja bespovratnih novčanih potpora za novo radno mjesto, kao i usavršavanje uz obvezu povrata novčanih sredstava ostvarenih korištenjem odobrenih potpora uvećanih za iznos zakonske zatezne kamate.</w:t>
      </w:r>
    </w:p>
    <w:p w:rsidR="001D211B" w:rsidRPr="002B5FE2" w:rsidRDefault="001D211B" w:rsidP="00FD16EA">
      <w:pPr>
        <w:pStyle w:val="t-9-8"/>
        <w:spacing w:beforeLines="30" w:before="72" w:beforeAutospacing="0" w:afterLines="30" w:after="72" w:afterAutospacing="0"/>
        <w:jc w:val="both"/>
      </w:pPr>
      <w:r w:rsidRPr="002B5FE2">
        <w:t>(5) Ukupan iznos bespovratnih novčanih potpora iz ovoga članka, poreznih i drugih poticaja koje nositelj poticajnih mjera može iskoristiti tijekom razdoblja korištenja poticajnih mjera, određuje se u apsolutnom iznosu, poštujući maksimalni dopušteni iznos ukupnih poticaja navedenih u članku 6. točki 8. ovoga Zakona.</w:t>
      </w:r>
    </w:p>
    <w:p w:rsidR="001D211B" w:rsidRPr="002B5FE2" w:rsidRDefault="001D211B" w:rsidP="00FD16EA">
      <w:pPr>
        <w:pStyle w:val="t-9-8"/>
        <w:spacing w:beforeLines="30" w:before="72" w:beforeAutospacing="0" w:afterLines="30" w:after="72" w:afterAutospacing="0"/>
        <w:jc w:val="both"/>
      </w:pPr>
      <w:r w:rsidRPr="002B5FE2">
        <w:t>(6) Visinu iznosa poticaja za opravdane troškove novih radnih mjesta povezanih s investicijskim projektom, kao i kriterije za određivanje konkretne visine iznosa poticaja iz stavaka 1., 2. i 3. ovoga članka propisuje Vlada Republike Hrvatske uredbom iz članka 17. stavka 7. ovoga Zakona.</w:t>
      </w:r>
    </w:p>
    <w:p w:rsidR="001D211B" w:rsidRPr="002B5FE2" w:rsidRDefault="001D211B" w:rsidP="00FD16EA">
      <w:pPr>
        <w:pStyle w:val="t-10-9"/>
        <w:spacing w:beforeLines="30" w:before="72" w:beforeAutospacing="0" w:afterLines="30" w:after="72" w:afterAutospacing="0"/>
        <w:jc w:val="center"/>
        <w:rPr>
          <w:sz w:val="24"/>
          <w:szCs w:val="24"/>
        </w:rPr>
      </w:pPr>
    </w:p>
    <w:p w:rsidR="00741425" w:rsidRDefault="001D211B" w:rsidP="00FD16EA">
      <w:pPr>
        <w:pStyle w:val="t-10-9"/>
        <w:spacing w:beforeLines="30" w:before="72" w:beforeAutospacing="0" w:afterLines="30" w:after="72" w:afterAutospacing="0"/>
        <w:jc w:val="center"/>
        <w:rPr>
          <w:sz w:val="24"/>
          <w:szCs w:val="24"/>
        </w:rPr>
      </w:pPr>
      <w:r w:rsidRPr="00741425">
        <w:rPr>
          <w:sz w:val="24"/>
          <w:szCs w:val="24"/>
        </w:rPr>
        <w:t xml:space="preserve">5. Poticaji za opravdane troškove usavršavanja </w:t>
      </w:r>
    </w:p>
    <w:p w:rsidR="001D211B" w:rsidRPr="00741425" w:rsidRDefault="001D211B" w:rsidP="00FD16EA">
      <w:pPr>
        <w:pStyle w:val="t-10-9"/>
        <w:spacing w:beforeLines="30" w:before="72" w:beforeAutospacing="0" w:afterLines="30" w:after="72" w:afterAutospacing="0"/>
        <w:jc w:val="center"/>
        <w:rPr>
          <w:sz w:val="24"/>
          <w:szCs w:val="24"/>
        </w:rPr>
      </w:pPr>
      <w:r w:rsidRPr="00741425">
        <w:rPr>
          <w:sz w:val="24"/>
          <w:szCs w:val="24"/>
        </w:rPr>
        <w:t>povezanih s investicijskim projektom</w:t>
      </w:r>
    </w:p>
    <w:p w:rsidR="001D211B" w:rsidRPr="002B5FE2" w:rsidRDefault="001D211B" w:rsidP="00FD16EA">
      <w:pPr>
        <w:pStyle w:val="clanak"/>
        <w:spacing w:beforeLines="30" w:before="72" w:beforeAutospacing="0" w:afterLines="30" w:after="72" w:afterAutospacing="0"/>
      </w:pPr>
      <w:r w:rsidRPr="002B5FE2">
        <w:t>Članak 12.</w:t>
      </w:r>
    </w:p>
    <w:p w:rsidR="001D211B" w:rsidRPr="002B5FE2" w:rsidRDefault="001D211B" w:rsidP="00FD16EA">
      <w:pPr>
        <w:pStyle w:val="t-9-8"/>
        <w:spacing w:beforeLines="30" w:before="72" w:beforeAutospacing="0" w:afterLines="30" w:after="72" w:afterAutospacing="0"/>
        <w:jc w:val="both"/>
      </w:pPr>
      <w:r w:rsidRPr="002B5FE2">
        <w:t>(1) Nositelju poticajnih mjera odobrit će se bespovratna novčana potpora za usavršavanje radnika na novim radnim mjestima povezanim s investicijskim projektom.</w:t>
      </w:r>
    </w:p>
    <w:p w:rsidR="001D211B" w:rsidRPr="002B5FE2" w:rsidRDefault="001D211B" w:rsidP="00FD16EA">
      <w:pPr>
        <w:pStyle w:val="t-9-8"/>
        <w:spacing w:beforeLines="30" w:before="72" w:beforeAutospacing="0" w:afterLines="30" w:after="72" w:afterAutospacing="0"/>
        <w:jc w:val="both"/>
      </w:pPr>
      <w:r w:rsidRPr="002B5FE2">
        <w:t>(2) Bespovratna novčana potpora za troškove usavršavanja povezanih s investicijskim projektom dodjeljivat će se sukladno pravilima o državnim potporama za usavršavanje.</w:t>
      </w:r>
    </w:p>
    <w:p w:rsidR="001D211B" w:rsidRPr="002B5FE2" w:rsidRDefault="001D211B" w:rsidP="00FD16EA">
      <w:pPr>
        <w:pStyle w:val="t-9-8"/>
        <w:spacing w:beforeLines="30" w:before="72" w:beforeAutospacing="0" w:afterLines="30" w:after="72" w:afterAutospacing="0"/>
        <w:jc w:val="both"/>
      </w:pPr>
      <w:r w:rsidRPr="002B5FE2">
        <w:t>(3) Potpora za opravdane troškove usavršavanja povezanih s ulaganjem može biti dodijeljena u obliku:</w:t>
      </w:r>
    </w:p>
    <w:p w:rsidR="001D211B" w:rsidRPr="002B5FE2" w:rsidRDefault="001D211B" w:rsidP="00FD16EA">
      <w:pPr>
        <w:pStyle w:val="t-9-8"/>
        <w:spacing w:beforeLines="30" w:before="72" w:beforeAutospacing="0" w:afterLines="30" w:after="72" w:afterAutospacing="0"/>
        <w:jc w:val="both"/>
      </w:pPr>
      <w:r w:rsidRPr="002B5FE2">
        <w:t>a. potpore u slučaju općeg usavršavanja: opće usavršavanje namijenjeno je stjecanju općega znanja koje se koristi na sadašnjem, odnosno budućem radnom mjestu kod nositelja poticajnih mjera koji je korisnik državne potpore, prenosivo je kod drugih poduzetnika ili djelatnosti i koje znatno poboljšava mogućnost zapošljavanja radnika.</w:t>
      </w:r>
    </w:p>
    <w:p w:rsidR="001D211B" w:rsidRPr="002B5FE2" w:rsidRDefault="001D211B" w:rsidP="00FD16EA">
      <w:pPr>
        <w:pStyle w:val="t-9-8"/>
        <w:spacing w:beforeLines="30" w:before="72" w:beforeAutospacing="0" w:afterLines="30" w:after="72" w:afterAutospacing="0"/>
        <w:jc w:val="both"/>
      </w:pPr>
      <w:r w:rsidRPr="002B5FE2">
        <w:t>Usavršavanje se smatra općim usavršavanjem:</w:t>
      </w:r>
    </w:p>
    <w:p w:rsidR="001D211B" w:rsidRPr="002B5FE2" w:rsidRDefault="001D211B" w:rsidP="00FD16EA">
      <w:pPr>
        <w:pStyle w:val="t-9-8"/>
        <w:spacing w:beforeLines="30" w:before="72" w:beforeAutospacing="0" w:afterLines="30" w:after="72" w:afterAutospacing="0"/>
        <w:jc w:val="both"/>
      </w:pPr>
      <w:r w:rsidRPr="002B5FE2">
        <w:t>– ako je zajednički organizirano od strane više neovisnih različitih poduzetnika ili se radnici različitih poduzetnika mogu koristiti tim usavršavanjem;</w:t>
      </w:r>
    </w:p>
    <w:p w:rsidR="001D211B" w:rsidRPr="002B5FE2" w:rsidRDefault="001D211B" w:rsidP="00FD16EA">
      <w:pPr>
        <w:pStyle w:val="t-9-8"/>
        <w:spacing w:beforeLines="30" w:before="72" w:beforeAutospacing="0" w:afterLines="30" w:after="72" w:afterAutospacing="0"/>
        <w:jc w:val="both"/>
      </w:pPr>
      <w:r w:rsidRPr="002B5FE2">
        <w:t>– ako je priznato, ovlašteno te certificirano od strane tijela državne uprave ili drugih ovlaštenih tijela i institucija Republike Hrvatske;</w:t>
      </w:r>
    </w:p>
    <w:p w:rsidR="001D211B" w:rsidRPr="002B5FE2" w:rsidRDefault="001D211B" w:rsidP="00FD16EA">
      <w:pPr>
        <w:pStyle w:val="t-9-8"/>
        <w:spacing w:beforeLines="30" w:before="72" w:beforeAutospacing="0" w:afterLines="30" w:after="72" w:afterAutospacing="0"/>
        <w:jc w:val="both"/>
      </w:pPr>
      <w:r w:rsidRPr="002B5FE2">
        <w:t>b. potpore u slučaju posebnog usavršavanja: posebno usavršavanje namijenjeno je stjecanju teoretskog i praktičnog znanja upotrebljivog na sadašnjem, odnosno budućem radnom mjestu kod nositelja poticajnih mjera koji je korisnik državne potpore, koje je neprenosivo ili ograničeno prenosivo kod drugih poduzetnika ili djelatnosti.</w:t>
      </w:r>
    </w:p>
    <w:p w:rsidR="00F002FC" w:rsidRPr="002B5FE2" w:rsidRDefault="00F002FC" w:rsidP="00FD16EA">
      <w:pPr>
        <w:pStyle w:val="t-9-8"/>
        <w:spacing w:beforeLines="30" w:before="72" w:beforeAutospacing="0" w:afterLines="30" w:after="72" w:afterAutospacing="0"/>
        <w:jc w:val="both"/>
      </w:pPr>
    </w:p>
    <w:p w:rsidR="001D211B" w:rsidRPr="002B5FE2" w:rsidRDefault="001D211B" w:rsidP="00FD16EA">
      <w:pPr>
        <w:pStyle w:val="t-9-8"/>
        <w:spacing w:beforeLines="30" w:before="72" w:beforeAutospacing="0" w:afterLines="30" w:after="72" w:afterAutospacing="0"/>
        <w:jc w:val="both"/>
      </w:pPr>
      <w:r w:rsidRPr="002B5FE2">
        <w:t>(4) Opravdani troškovi u svrhu usavršavanja jesu:</w:t>
      </w:r>
    </w:p>
    <w:p w:rsidR="001D211B" w:rsidRPr="002B5FE2" w:rsidRDefault="001D211B" w:rsidP="00FD16EA">
      <w:pPr>
        <w:pStyle w:val="t-9-8"/>
        <w:spacing w:beforeLines="30" w:before="72" w:beforeAutospacing="0" w:afterLines="30" w:after="72" w:afterAutospacing="0"/>
        <w:jc w:val="both"/>
      </w:pPr>
      <w:r w:rsidRPr="002B5FE2">
        <w:t>a. troškovi za instruktora,</w:t>
      </w:r>
    </w:p>
    <w:p w:rsidR="001D211B" w:rsidRPr="002B5FE2" w:rsidRDefault="001D211B" w:rsidP="00FD16EA">
      <w:pPr>
        <w:pStyle w:val="t-9-8"/>
        <w:spacing w:beforeLines="30" w:before="72" w:beforeAutospacing="0" w:afterLines="30" w:after="72" w:afterAutospacing="0"/>
        <w:jc w:val="both"/>
      </w:pPr>
      <w:r w:rsidRPr="002B5FE2">
        <w:t>b. putni troškovi instruktora i osoba koje se usavršavaju,</w:t>
      </w:r>
    </w:p>
    <w:p w:rsidR="001D211B" w:rsidRPr="002B5FE2" w:rsidRDefault="001D211B" w:rsidP="00FD16EA">
      <w:pPr>
        <w:pStyle w:val="t-9-8"/>
        <w:spacing w:beforeLines="30" w:before="72" w:beforeAutospacing="0" w:afterLines="30" w:after="72" w:afterAutospacing="0"/>
        <w:jc w:val="both"/>
      </w:pPr>
      <w:r w:rsidRPr="002B5FE2">
        <w:t>c. troškovi otpisa uređaja i opreme u skladu s opsegom njihova korištenja u svrhu usavršavanja,</w:t>
      </w:r>
    </w:p>
    <w:p w:rsidR="001D211B" w:rsidRPr="002B5FE2" w:rsidRDefault="001D211B" w:rsidP="00FD16EA">
      <w:pPr>
        <w:pStyle w:val="t-9-8"/>
        <w:spacing w:beforeLines="30" w:before="72" w:beforeAutospacing="0" w:afterLines="30" w:after="72" w:afterAutospacing="0"/>
        <w:jc w:val="both"/>
      </w:pPr>
      <w:r w:rsidRPr="002B5FE2">
        <w:t>d. troškovi sudionika usavršavanja do visine svih opravdanih troškova iz točaka a. do c. ovoga članka.</w:t>
      </w:r>
    </w:p>
    <w:p w:rsidR="001D211B" w:rsidRPr="002B5FE2" w:rsidRDefault="001D211B" w:rsidP="00FD16EA">
      <w:pPr>
        <w:pStyle w:val="t-9-8"/>
        <w:spacing w:beforeLines="30" w:before="72" w:beforeAutospacing="0" w:afterLines="30" w:after="72" w:afterAutospacing="0"/>
        <w:jc w:val="both"/>
      </w:pPr>
      <w:r w:rsidRPr="002B5FE2">
        <w:t>U obračun se uključuju samo radni sati aktivnog sudjelovanja u usavršavanju, i to nakon odbitka produktivnih radnih sati ili njihovog ekvivalenta.</w:t>
      </w:r>
    </w:p>
    <w:p w:rsidR="001D211B" w:rsidRPr="002B5FE2" w:rsidRDefault="001D211B" w:rsidP="00FD16EA">
      <w:pPr>
        <w:pStyle w:val="t-9-8"/>
        <w:spacing w:beforeLines="30" w:before="72" w:beforeAutospacing="0" w:afterLines="30" w:after="72" w:afterAutospacing="0"/>
        <w:jc w:val="both"/>
      </w:pPr>
      <w:r w:rsidRPr="002B5FE2">
        <w:t>(5) Potpora za opravdane troškove usavršavanja ne može prelaziti maksimalne intenzitete kako slijedi:</w:t>
      </w:r>
    </w:p>
    <w:p w:rsidR="001D211B" w:rsidRPr="002B5FE2" w:rsidRDefault="001D211B" w:rsidP="00FD16EA">
      <w:pPr>
        <w:pStyle w:val="t-9-8"/>
        <w:spacing w:beforeLines="30" w:before="72" w:beforeAutospacing="0" w:afterLines="30" w:after="72" w:afterAutospacing="0"/>
        <w:jc w:val="both"/>
      </w:pPr>
      <w:r w:rsidRPr="002B5FE2">
        <w:t>a. za potporu u slučaju posebnog usavršavanja, intenzitet potpore ne može prelaziti 25% za velike poduzetnike, odnosno 35% za srednje i 45% za male poduzetnike,</w:t>
      </w:r>
    </w:p>
    <w:p w:rsidR="001D211B" w:rsidRPr="002B5FE2" w:rsidRDefault="001D211B" w:rsidP="00FD16EA">
      <w:pPr>
        <w:pStyle w:val="t-9-8"/>
        <w:spacing w:beforeLines="30" w:before="72" w:beforeAutospacing="0" w:afterLines="30" w:after="72" w:afterAutospacing="0"/>
        <w:jc w:val="both"/>
      </w:pPr>
      <w:r w:rsidRPr="002B5FE2">
        <w:t>b. za potporu u slučaju općeg usavršavanja, intenzitet potpore ne može prelaziti 60% za velike poduzetnike, odnosno 70% za srednje i 80% za male poduzetnike,</w:t>
      </w:r>
    </w:p>
    <w:p w:rsidR="001D211B" w:rsidRPr="002B5FE2" w:rsidRDefault="001D211B" w:rsidP="00FD16EA">
      <w:pPr>
        <w:pStyle w:val="t-9-8"/>
        <w:spacing w:beforeLines="30" w:before="72" w:beforeAutospacing="0" w:afterLines="30" w:after="72" w:afterAutospacing="0"/>
        <w:jc w:val="both"/>
      </w:pPr>
      <w:r w:rsidRPr="002B5FE2">
        <w:t>c. u slučajevima gdje potpora uključuje oba oblika usavršavanja; posebno i opće – a koji ne mogu biti raščlanjeni u smislu izračuna intenziteta potpore, odnosno u slučajevima gdje se ne može posebno ustvrditi i razdvojiti poseban ili opći karakter usavršavanja, tada primjenjujemo obračun maksimalnog intenziteta za posebno usavršavanje,</w:t>
      </w:r>
    </w:p>
    <w:p w:rsidR="001D211B" w:rsidRPr="002B5FE2" w:rsidRDefault="001D211B" w:rsidP="00FD16EA">
      <w:pPr>
        <w:pStyle w:val="t-9-8"/>
        <w:spacing w:beforeLines="30" w:before="72" w:beforeAutospacing="0" w:afterLines="30" w:after="72" w:afterAutospacing="0"/>
        <w:jc w:val="both"/>
      </w:pPr>
      <w:r w:rsidRPr="002B5FE2">
        <w:t>d. intenzitet potpore, zajedno s potporama za investicije, odnosno potporama za otvaranje novih radnih mjesta, ne može prelaziti više od 50% opravdanih troškova ulaganja.</w:t>
      </w:r>
    </w:p>
    <w:p w:rsidR="001D211B" w:rsidRPr="002B5FE2" w:rsidRDefault="001D211B" w:rsidP="00FD16EA">
      <w:pPr>
        <w:pStyle w:val="t-10-9"/>
        <w:spacing w:beforeLines="30" w:before="72" w:beforeAutospacing="0" w:afterLines="30" w:after="72" w:afterAutospacing="0"/>
        <w:jc w:val="center"/>
        <w:rPr>
          <w:b/>
          <w:sz w:val="24"/>
          <w:szCs w:val="24"/>
        </w:rPr>
      </w:pPr>
    </w:p>
    <w:p w:rsidR="00741425" w:rsidRDefault="001D211B" w:rsidP="00FD16EA">
      <w:pPr>
        <w:pStyle w:val="t-10-9"/>
        <w:spacing w:beforeLines="30" w:before="72" w:beforeAutospacing="0" w:afterLines="30" w:after="72" w:afterAutospacing="0"/>
        <w:jc w:val="center"/>
        <w:rPr>
          <w:sz w:val="24"/>
          <w:szCs w:val="24"/>
        </w:rPr>
      </w:pPr>
      <w:r w:rsidRPr="00741425">
        <w:rPr>
          <w:sz w:val="24"/>
          <w:szCs w:val="24"/>
        </w:rPr>
        <w:t xml:space="preserve">6. Poticajne mjere za razvojno-inovacijske aktivnosti, aktivnosti </w:t>
      </w:r>
    </w:p>
    <w:p w:rsidR="001D211B" w:rsidRPr="00741425" w:rsidRDefault="001D211B" w:rsidP="00FD16EA">
      <w:pPr>
        <w:pStyle w:val="t-10-9"/>
        <w:spacing w:beforeLines="30" w:before="72" w:beforeAutospacing="0" w:afterLines="30" w:after="72" w:afterAutospacing="0"/>
        <w:jc w:val="center"/>
        <w:rPr>
          <w:sz w:val="24"/>
          <w:szCs w:val="24"/>
        </w:rPr>
      </w:pPr>
      <w:r w:rsidRPr="00741425">
        <w:rPr>
          <w:sz w:val="24"/>
          <w:szCs w:val="24"/>
        </w:rPr>
        <w:t>poslovne podrške i aktivnosti usluga visoke dodane vrijednosti</w:t>
      </w:r>
    </w:p>
    <w:p w:rsidR="001D211B" w:rsidRPr="002B5FE2" w:rsidRDefault="001D211B" w:rsidP="00FD16EA">
      <w:pPr>
        <w:pStyle w:val="clanak"/>
        <w:spacing w:beforeLines="30" w:before="72" w:beforeAutospacing="0" w:afterLines="30" w:after="72" w:afterAutospacing="0"/>
      </w:pPr>
      <w:r w:rsidRPr="002B5FE2">
        <w:t>Članak 13.</w:t>
      </w:r>
    </w:p>
    <w:p w:rsidR="001D211B" w:rsidRPr="002B5FE2" w:rsidRDefault="001D211B" w:rsidP="00FD16EA">
      <w:pPr>
        <w:pStyle w:val="t-9-8"/>
        <w:spacing w:beforeLines="30" w:before="72" w:beforeAutospacing="0" w:afterLines="30" w:after="72" w:afterAutospacing="0"/>
        <w:jc w:val="both"/>
      </w:pPr>
      <w:r w:rsidRPr="002B5FE2">
        <w:t>(1) Za investicije u razvojno-inovacijske aktivnosti, aktivnosti poslovne podrške i aktivnosti usluga visoke dodane vrijednosti, dodatne poticajne mjere odobravat će se za sljedeće investicijske projekte:</w:t>
      </w:r>
    </w:p>
    <w:p w:rsidR="001D211B" w:rsidRPr="002B5FE2" w:rsidRDefault="001D211B" w:rsidP="00FD16EA">
      <w:pPr>
        <w:pStyle w:val="t-9-8"/>
        <w:spacing w:beforeLines="30" w:before="72" w:beforeAutospacing="0" w:afterLines="30" w:after="72" w:afterAutospacing="0"/>
        <w:jc w:val="both"/>
      </w:pPr>
      <w:r w:rsidRPr="002B5FE2">
        <w:t>A. RAZVOJNO-INOVACIJSKE AKTIVNOSTI – koje utječu na unapređenje i modernizaciju:</w:t>
      </w:r>
    </w:p>
    <w:p w:rsidR="001D211B" w:rsidRPr="002B5FE2" w:rsidRDefault="001D211B" w:rsidP="00FD16EA">
      <w:pPr>
        <w:pStyle w:val="t-9-8"/>
        <w:spacing w:beforeLines="30" w:before="72" w:beforeAutospacing="0" w:afterLines="30" w:after="72" w:afterAutospacing="0"/>
        <w:jc w:val="both"/>
      </w:pPr>
      <w:r w:rsidRPr="002B5FE2">
        <w:t>– proizvoda,</w:t>
      </w:r>
    </w:p>
    <w:p w:rsidR="001D211B" w:rsidRPr="002B5FE2" w:rsidRDefault="001D211B" w:rsidP="00FD16EA">
      <w:pPr>
        <w:pStyle w:val="t-9-8"/>
        <w:spacing w:beforeLines="30" w:before="72" w:beforeAutospacing="0" w:afterLines="30" w:after="72" w:afterAutospacing="0"/>
        <w:jc w:val="both"/>
      </w:pPr>
      <w:r w:rsidRPr="002B5FE2">
        <w:t>– proizvodnih serija,</w:t>
      </w:r>
    </w:p>
    <w:p w:rsidR="001D211B" w:rsidRPr="002B5FE2" w:rsidRDefault="001D211B" w:rsidP="00FD16EA">
      <w:pPr>
        <w:pStyle w:val="t-9-8"/>
        <w:spacing w:beforeLines="30" w:before="72" w:beforeAutospacing="0" w:afterLines="30" w:after="72" w:afterAutospacing="0"/>
        <w:jc w:val="both"/>
      </w:pPr>
      <w:r w:rsidRPr="002B5FE2">
        <w:t>– proizvodnih procesa i</w:t>
      </w:r>
    </w:p>
    <w:p w:rsidR="001D211B" w:rsidRPr="002B5FE2" w:rsidRDefault="001D211B" w:rsidP="00FD16EA">
      <w:pPr>
        <w:pStyle w:val="t-9-8"/>
        <w:spacing w:beforeLines="30" w:before="72" w:beforeAutospacing="0" w:afterLines="30" w:after="72" w:afterAutospacing="0"/>
        <w:jc w:val="both"/>
      </w:pPr>
      <w:r w:rsidRPr="002B5FE2">
        <w:t>– proizvodnih tehnologija.</w:t>
      </w:r>
    </w:p>
    <w:p w:rsidR="001D211B" w:rsidRPr="002B5FE2" w:rsidRDefault="001D211B" w:rsidP="00FD16EA">
      <w:pPr>
        <w:pStyle w:val="t-9-8"/>
        <w:spacing w:beforeLines="30" w:before="72" w:beforeAutospacing="0" w:afterLines="30" w:after="72" w:afterAutospacing="0"/>
        <w:jc w:val="both"/>
      </w:pPr>
      <w:r w:rsidRPr="002B5FE2">
        <w:t>B. AKTIVNOSTI POSLOVNE PODRŠKE:</w:t>
      </w:r>
    </w:p>
    <w:p w:rsidR="001D211B" w:rsidRPr="002B5FE2" w:rsidRDefault="001D211B" w:rsidP="00FD16EA">
      <w:pPr>
        <w:pStyle w:val="t-9-8"/>
        <w:spacing w:beforeLines="30" w:before="72" w:beforeAutospacing="0" w:afterLines="30" w:after="72" w:afterAutospacing="0"/>
        <w:jc w:val="both"/>
      </w:pPr>
      <w:r w:rsidRPr="002B5FE2">
        <w:t>1.</w:t>
      </w:r>
      <w:r w:rsidRPr="002B5FE2">
        <w:rPr>
          <w:rStyle w:val="apple-converted-space"/>
        </w:rPr>
        <w:t> </w:t>
      </w:r>
      <w:r w:rsidRPr="002B5FE2">
        <w:rPr>
          <w:rStyle w:val="kurziv"/>
          <w:iCs/>
        </w:rPr>
        <w:t>Centri za odnose s kupcima/korisnicima:</w:t>
      </w:r>
    </w:p>
    <w:p w:rsidR="001D211B" w:rsidRPr="002B5FE2" w:rsidRDefault="001D211B" w:rsidP="00FD16EA">
      <w:pPr>
        <w:pStyle w:val="t-9-8"/>
        <w:spacing w:beforeLines="30" w:before="72" w:beforeAutospacing="0" w:afterLines="30" w:after="72" w:afterAutospacing="0"/>
        <w:jc w:val="both"/>
      </w:pPr>
      <w:r w:rsidRPr="002B5FE2">
        <w:t>svi oblici pozivnih centara, multimedijskih kontaktnih centara i drugi tipovi kontaktnih centara s kupcima/klijentima usmjerenih na tehničku podršku i rješavanje problema kupaca/klijenata.</w:t>
      </w:r>
    </w:p>
    <w:p w:rsidR="001D211B" w:rsidRPr="002B5FE2" w:rsidRDefault="001D211B" w:rsidP="00FD16EA">
      <w:pPr>
        <w:pStyle w:val="t-9-8"/>
        <w:spacing w:beforeLines="30" w:before="72" w:beforeAutospacing="0" w:afterLines="30" w:after="72" w:afterAutospacing="0"/>
        <w:jc w:val="both"/>
      </w:pPr>
      <w:r w:rsidRPr="002B5FE2">
        <w:t>2.</w:t>
      </w:r>
      <w:r w:rsidRPr="002B5FE2">
        <w:rPr>
          <w:rStyle w:val="apple-converted-space"/>
        </w:rPr>
        <w:t> </w:t>
      </w:r>
      <w:r w:rsidRPr="002B5FE2">
        <w:rPr>
          <w:rStyle w:val="kurziv"/>
          <w:iCs/>
        </w:rPr>
        <w:t>Centri izdvojenih poslovnih aktivnosti:</w:t>
      </w:r>
    </w:p>
    <w:p w:rsidR="001D211B" w:rsidRPr="002B5FE2" w:rsidRDefault="001D211B" w:rsidP="00FD16EA">
      <w:pPr>
        <w:pStyle w:val="t-9-8"/>
        <w:spacing w:beforeLines="30" w:before="72" w:beforeAutospacing="0" w:afterLines="30" w:after="72" w:afterAutospacing="0"/>
        <w:jc w:val="both"/>
      </w:pPr>
      <w:r w:rsidRPr="002B5FE2">
        <w:lastRenderedPageBreak/>
        <w:t>usmjereni na izdvajanje i koncentraciju poslovnih aktivnosti, kao što su: financije, računovodstvo, marketing, dizajn proizvoda, audio-vizualna djelatnost, razvoj ljudskih potencijala i razvoj informacijske tehnologije.</w:t>
      </w:r>
    </w:p>
    <w:p w:rsidR="001D211B" w:rsidRPr="002B5FE2" w:rsidRDefault="001D211B" w:rsidP="00FD16EA">
      <w:pPr>
        <w:pStyle w:val="t-9-8"/>
        <w:spacing w:beforeLines="30" w:before="72" w:beforeAutospacing="0" w:afterLines="30" w:after="72" w:afterAutospacing="0"/>
        <w:jc w:val="both"/>
      </w:pPr>
      <w:r w:rsidRPr="002B5FE2">
        <w:t>3.</w:t>
      </w:r>
      <w:r w:rsidRPr="002B5FE2">
        <w:rPr>
          <w:rStyle w:val="apple-converted-space"/>
        </w:rPr>
        <w:t> </w:t>
      </w:r>
      <w:r w:rsidRPr="002B5FE2">
        <w:rPr>
          <w:rStyle w:val="kurziv"/>
          <w:iCs/>
        </w:rPr>
        <w:t>Logistički i distribucijski centri:</w:t>
      </w:r>
    </w:p>
    <w:p w:rsidR="001D211B" w:rsidRPr="002B5FE2" w:rsidRDefault="001D211B" w:rsidP="00FD16EA">
      <w:pPr>
        <w:pStyle w:val="t-9-8"/>
        <w:spacing w:beforeLines="30" w:before="72" w:beforeAutospacing="0" w:afterLines="30" w:after="72" w:afterAutospacing="0"/>
        <w:jc w:val="both"/>
      </w:pPr>
      <w:r w:rsidRPr="002B5FE2">
        <w:t>usmjereni na osnivanje i izgradnju logističko-distribucijskih centara visoke tehnologije koji omogućavaju; intermodalni transport robe, skladištenje robe, pakiranje i manipuliranje robom s ciljem značajnog unapređenja logističkih i distribucijskih operacija unutar poslovnih procesa te isporuku dobara.</w:t>
      </w:r>
    </w:p>
    <w:p w:rsidR="001D211B" w:rsidRPr="002B5FE2" w:rsidRDefault="001D211B" w:rsidP="00FD16EA">
      <w:pPr>
        <w:pStyle w:val="t-9-8"/>
        <w:spacing w:beforeLines="30" w:before="72" w:beforeAutospacing="0" w:afterLines="30" w:after="72" w:afterAutospacing="0"/>
        <w:jc w:val="both"/>
      </w:pPr>
      <w:r w:rsidRPr="002B5FE2">
        <w:t>4.</w:t>
      </w:r>
      <w:r w:rsidRPr="002B5FE2">
        <w:rPr>
          <w:rStyle w:val="apple-converted-space"/>
          <w:iCs/>
        </w:rPr>
        <w:t> </w:t>
      </w:r>
      <w:r w:rsidRPr="002B5FE2">
        <w:rPr>
          <w:rStyle w:val="kurziv"/>
          <w:iCs/>
        </w:rPr>
        <w:t>Centri za razvoj informacijsko-komunikacijskih sustava i softvera:</w:t>
      </w:r>
    </w:p>
    <w:p w:rsidR="001D211B" w:rsidRPr="002B5FE2" w:rsidRDefault="001D211B" w:rsidP="00FD16EA">
      <w:pPr>
        <w:pStyle w:val="t-9-8"/>
        <w:spacing w:beforeLines="30" w:before="72" w:beforeAutospacing="0" w:afterLines="30" w:after="72" w:afterAutospacing="0"/>
        <w:jc w:val="both"/>
      </w:pPr>
      <w:r w:rsidRPr="002B5FE2">
        <w:t>– razvoj i primjena informacijskih sustava,</w:t>
      </w:r>
    </w:p>
    <w:p w:rsidR="001D211B" w:rsidRPr="002B5FE2" w:rsidRDefault="001D211B" w:rsidP="00FD16EA">
      <w:pPr>
        <w:pStyle w:val="t-9-8"/>
        <w:spacing w:beforeLines="30" w:before="72" w:beforeAutospacing="0" w:afterLines="30" w:after="72" w:afterAutospacing="0"/>
        <w:jc w:val="both"/>
      </w:pPr>
      <w:r w:rsidRPr="002B5FE2">
        <w:t>– izdvajanje upravljanja informacijskim sustavima,</w:t>
      </w:r>
    </w:p>
    <w:p w:rsidR="001D211B" w:rsidRPr="002B5FE2" w:rsidRDefault="001D211B" w:rsidP="00FD16EA">
      <w:pPr>
        <w:pStyle w:val="t-9-8"/>
        <w:spacing w:beforeLines="30" w:before="72" w:beforeAutospacing="0" w:afterLines="30" w:after="72" w:afterAutospacing="0"/>
        <w:jc w:val="both"/>
      </w:pPr>
      <w:r w:rsidRPr="002B5FE2">
        <w:t>– razvoj telekomunikacijsko-mrežnih operacijskih centara,</w:t>
      </w:r>
    </w:p>
    <w:p w:rsidR="001D211B" w:rsidRPr="002B5FE2" w:rsidRDefault="001D211B" w:rsidP="00FD16EA">
      <w:pPr>
        <w:pStyle w:val="t-9-8"/>
        <w:spacing w:beforeLines="30" w:before="72" w:beforeAutospacing="0" w:afterLines="30" w:after="72" w:afterAutospacing="0"/>
        <w:jc w:val="both"/>
      </w:pPr>
      <w:r w:rsidRPr="002B5FE2">
        <w:t>– razvoj i primjena novih softverskih rješenja.</w:t>
      </w:r>
    </w:p>
    <w:p w:rsidR="001D211B" w:rsidRPr="002B5FE2" w:rsidRDefault="001D211B" w:rsidP="00FD16EA">
      <w:pPr>
        <w:pStyle w:val="t-9-8"/>
        <w:spacing w:beforeLines="30" w:before="72" w:beforeAutospacing="0" w:afterLines="30" w:after="72" w:afterAutospacing="0"/>
        <w:jc w:val="both"/>
      </w:pPr>
      <w:r w:rsidRPr="002B5FE2">
        <w:t>C. AKTIVNOSTI USLUGA VISOKE DODANE VRIJEDNOSTI</w:t>
      </w:r>
    </w:p>
    <w:p w:rsidR="001D211B" w:rsidRPr="002B5FE2" w:rsidRDefault="001D211B" w:rsidP="00FD16EA">
      <w:pPr>
        <w:pStyle w:val="t-9-8"/>
        <w:spacing w:beforeLines="30" w:before="72" w:beforeAutospacing="0" w:afterLines="30" w:after="72" w:afterAutospacing="0"/>
        <w:jc w:val="both"/>
      </w:pPr>
      <w:r w:rsidRPr="002B5FE2">
        <w:t>1.</w:t>
      </w:r>
      <w:r w:rsidRPr="002B5FE2">
        <w:rPr>
          <w:rStyle w:val="apple-converted-space"/>
        </w:rPr>
        <w:t> </w:t>
      </w:r>
      <w:r w:rsidRPr="002B5FE2">
        <w:rPr>
          <w:rStyle w:val="kurziv"/>
          <w:iCs/>
        </w:rPr>
        <w:t>Aktivnosti kreativnih usluga:</w:t>
      </w:r>
    </w:p>
    <w:p w:rsidR="001D211B" w:rsidRPr="002B5FE2" w:rsidRDefault="001D211B" w:rsidP="00FD16EA">
      <w:pPr>
        <w:pStyle w:val="t-9-8"/>
        <w:spacing w:beforeLines="30" w:before="72" w:beforeAutospacing="0" w:afterLines="30" w:after="72" w:afterAutospacing="0"/>
        <w:jc w:val="both"/>
      </w:pPr>
      <w:r w:rsidRPr="002B5FE2">
        <w:t>aktivnosti u području arhitekture, dizajna, različitih oblika medijske komunikacije, promidžbe, izdavaštva, kulture, kreativne industrije i drugih aktivnosti u području umjetnosti</w:t>
      </w:r>
    </w:p>
    <w:p w:rsidR="001D211B" w:rsidRPr="002B5FE2" w:rsidRDefault="001D211B" w:rsidP="00FD16EA">
      <w:pPr>
        <w:pStyle w:val="t-9-8"/>
        <w:spacing w:beforeLines="30" w:before="72" w:beforeAutospacing="0" w:afterLines="30" w:after="72" w:afterAutospacing="0"/>
        <w:jc w:val="both"/>
      </w:pPr>
      <w:r w:rsidRPr="002B5FE2">
        <w:t>2.</w:t>
      </w:r>
      <w:r w:rsidRPr="002B5FE2">
        <w:rPr>
          <w:rStyle w:val="apple-converted-space"/>
        </w:rPr>
        <w:t> </w:t>
      </w:r>
      <w:r w:rsidRPr="002B5FE2">
        <w:rPr>
          <w:rStyle w:val="kurziv"/>
          <w:iCs/>
        </w:rPr>
        <w:t>Aktivnosti turističkih usluga:</w:t>
      </w:r>
    </w:p>
    <w:p w:rsidR="001D211B" w:rsidRPr="002B5FE2" w:rsidRDefault="001D211B" w:rsidP="00FD16EA">
      <w:pPr>
        <w:pStyle w:val="t-9-8"/>
        <w:spacing w:beforeLines="30" w:before="72" w:beforeAutospacing="0" w:afterLines="30" w:after="72" w:afterAutospacing="0"/>
        <w:jc w:val="both"/>
      </w:pPr>
      <w:r w:rsidRPr="002B5FE2">
        <w:t>aktivnosti u području turističkih usluga više dodane vrijednosti poput projekata smještajnih objekata hotel, apart-hotel i turističko naselje kategorije – četiri ili više zvjezdica, turistički apartmani u sklopu turističkih naselja kategorije četiri ili više zvjezdica, kamp kategorije četiri ili više zvjezdica, hotel baština, druge vrste smještajnih objekata nastalih obnovom kulturno-povijesnih objekata, pratećih sadržaja, zdravstvenog turizma, kongresnog turizma, nautičkog turizma, kulturnog turizma, zabavnih i/ili rekreacijskih centara i parkova, turističko-ekoloških projekata.</w:t>
      </w:r>
    </w:p>
    <w:p w:rsidR="001D211B" w:rsidRPr="002B5FE2" w:rsidRDefault="001D211B" w:rsidP="00FD16EA">
      <w:pPr>
        <w:pStyle w:val="t-9-8"/>
        <w:spacing w:beforeLines="30" w:before="72" w:beforeAutospacing="0" w:afterLines="30" w:after="72" w:afterAutospacing="0"/>
        <w:jc w:val="both"/>
      </w:pPr>
      <w:r w:rsidRPr="002B5FE2">
        <w:t>3.</w:t>
      </w:r>
      <w:r w:rsidRPr="002B5FE2">
        <w:rPr>
          <w:rStyle w:val="apple-converted-space"/>
          <w:iCs/>
        </w:rPr>
        <w:t> </w:t>
      </w:r>
      <w:r w:rsidRPr="002B5FE2">
        <w:rPr>
          <w:rStyle w:val="kurziv"/>
          <w:iCs/>
        </w:rPr>
        <w:t>Aktivnosti upravljačkih, savjetodavnih, edukativnih usluga,</w:t>
      </w:r>
    </w:p>
    <w:p w:rsidR="001D211B" w:rsidRPr="002B5FE2" w:rsidRDefault="001D211B" w:rsidP="00FD16EA">
      <w:pPr>
        <w:pStyle w:val="t-9-8"/>
        <w:spacing w:beforeLines="30" w:before="72" w:beforeAutospacing="0" w:afterLines="30" w:after="72" w:afterAutospacing="0"/>
        <w:jc w:val="both"/>
      </w:pPr>
      <w:r w:rsidRPr="002B5FE2">
        <w:t>4.</w:t>
      </w:r>
      <w:r w:rsidRPr="002B5FE2">
        <w:rPr>
          <w:rStyle w:val="apple-converted-space"/>
        </w:rPr>
        <w:t> </w:t>
      </w:r>
      <w:r w:rsidRPr="002B5FE2">
        <w:rPr>
          <w:rStyle w:val="kurziv"/>
          <w:iCs/>
        </w:rPr>
        <w:t>Aktivnosti usluga industrijskog inženjeringa.</w:t>
      </w:r>
    </w:p>
    <w:p w:rsidR="001D211B" w:rsidRPr="002B5FE2" w:rsidRDefault="001D211B" w:rsidP="00FD16EA">
      <w:pPr>
        <w:pStyle w:val="t-9-8"/>
        <w:spacing w:beforeLines="30" w:before="72" w:beforeAutospacing="0" w:afterLines="30" w:after="72" w:afterAutospacing="0"/>
        <w:jc w:val="both"/>
      </w:pPr>
      <w:r w:rsidRPr="002B5FE2">
        <w:t>(2) Za investicije u razvojno-inovacijske aktivnosti uz predviđene poticajne mjere iz ovoga Zakona nositelju poticajnih mjera, odobrit će se povećanje potpore za troškove otvaranja novih radnih mjesta povezanih s investicijskim projektom, i to za iznos od 50% od iznosa propisanih u članku 11. ovoga Zakona.</w:t>
      </w:r>
    </w:p>
    <w:p w:rsidR="001D211B" w:rsidRPr="002B5FE2" w:rsidRDefault="001D211B" w:rsidP="00FD16EA">
      <w:pPr>
        <w:pStyle w:val="t-9-8"/>
        <w:spacing w:beforeLines="30" w:before="72" w:beforeAutospacing="0" w:afterLines="30" w:after="72" w:afterAutospacing="0"/>
        <w:jc w:val="both"/>
      </w:pPr>
      <w:r w:rsidRPr="002B5FE2">
        <w:t>(3) Za investicije u aktivnosti poslovne podrške i aktivnosti usluga visoke dodane vrijednosti uz predviđene poticajne mjere iz ovoga Zakona nositelju poticajnih mjera, odobrit će se povećanje potpore za troškove otvaranja novih radnih mjesta povezanih s investicijskim projektom, i to za iznos od 25% od iznosa propisanih u članku 11. ovoga Zakona.</w:t>
      </w:r>
    </w:p>
    <w:p w:rsidR="001D211B" w:rsidRPr="002B5FE2" w:rsidRDefault="001D211B" w:rsidP="00FD16EA">
      <w:pPr>
        <w:pStyle w:val="t-9-8"/>
        <w:spacing w:beforeLines="30" w:before="72" w:beforeAutospacing="0" w:afterLines="30" w:after="72" w:afterAutospacing="0"/>
        <w:jc w:val="both"/>
      </w:pPr>
      <w:r w:rsidRPr="002B5FE2">
        <w:t>(4) Za investicije u razvojno-inovacijske aktivnosti, odobrit će se bespovratna novčana potpora za kupnju opreme/strojeva u visini do 20% stvarnih opravdanih troškova kupnje opreme/strojeva, a u maksimalnom iznosu protuvrijednosti kuna do 0,5 milijuna eura, uz uvjet da kupljena oprema/strojevi mora biti oprema/strojevi visoke tehnologije.</w:t>
      </w:r>
    </w:p>
    <w:p w:rsidR="001D211B" w:rsidRPr="002B5FE2" w:rsidRDefault="001D211B" w:rsidP="00FD16EA">
      <w:pPr>
        <w:pStyle w:val="t-9-8"/>
        <w:spacing w:beforeLines="30" w:before="72" w:beforeAutospacing="0" w:afterLines="30" w:after="72" w:afterAutospacing="0"/>
        <w:jc w:val="both"/>
      </w:pPr>
      <w:r w:rsidRPr="002B5FE2">
        <w:t>(5) Ukupan iznos bespovratnih novčanih, poreznih i drugih poticaja koje nositelj poticajnih mjera može iskoristiti tijekom razdoblja korištenja poticajnih mjera, određuje se u apsolutnom iznosu, poštujući maksimalni dopušteni iznos ukupnih poticaja navedenih u članku 6. točki 8. ovoga Zakona.</w:t>
      </w:r>
    </w:p>
    <w:p w:rsidR="001D211B" w:rsidRDefault="001D211B" w:rsidP="00FD16EA">
      <w:pPr>
        <w:pStyle w:val="t-10-9"/>
        <w:spacing w:beforeLines="30" w:before="72" w:beforeAutospacing="0" w:afterLines="30" w:after="72" w:afterAutospacing="0"/>
        <w:jc w:val="center"/>
        <w:rPr>
          <w:sz w:val="24"/>
          <w:szCs w:val="24"/>
        </w:rPr>
      </w:pPr>
    </w:p>
    <w:p w:rsidR="00741425" w:rsidRPr="002B5FE2" w:rsidRDefault="00741425" w:rsidP="00FD16EA">
      <w:pPr>
        <w:pStyle w:val="t-10-9"/>
        <w:spacing w:beforeLines="30" w:before="72" w:beforeAutospacing="0" w:afterLines="30" w:after="72" w:afterAutospacing="0"/>
        <w:jc w:val="center"/>
        <w:rPr>
          <w:sz w:val="24"/>
          <w:szCs w:val="24"/>
        </w:rPr>
      </w:pPr>
    </w:p>
    <w:p w:rsidR="001D211B" w:rsidRPr="00741425" w:rsidRDefault="001D211B" w:rsidP="00FD16EA">
      <w:pPr>
        <w:pStyle w:val="t-10-9"/>
        <w:spacing w:beforeLines="30" w:before="72" w:beforeAutospacing="0" w:afterLines="30" w:after="72" w:afterAutospacing="0"/>
        <w:jc w:val="center"/>
        <w:rPr>
          <w:sz w:val="24"/>
          <w:szCs w:val="24"/>
        </w:rPr>
      </w:pPr>
      <w:r w:rsidRPr="00741425">
        <w:rPr>
          <w:sz w:val="24"/>
          <w:szCs w:val="24"/>
        </w:rPr>
        <w:lastRenderedPageBreak/>
        <w:t>7. Poticajne mjere za kapitalne troškove investicijskog projekta</w:t>
      </w:r>
    </w:p>
    <w:p w:rsidR="001D211B" w:rsidRPr="002B5FE2" w:rsidRDefault="001D211B" w:rsidP="00FD16EA">
      <w:pPr>
        <w:pStyle w:val="clanak"/>
        <w:spacing w:beforeLines="30" w:before="72" w:beforeAutospacing="0" w:afterLines="30" w:after="72" w:afterAutospacing="0"/>
      </w:pPr>
      <w:r w:rsidRPr="002B5FE2">
        <w:t>Članak 14.</w:t>
      </w:r>
    </w:p>
    <w:p w:rsidR="001D211B" w:rsidRPr="002B5FE2" w:rsidRDefault="001D211B" w:rsidP="00FD16EA">
      <w:pPr>
        <w:pStyle w:val="t-9-8"/>
        <w:spacing w:beforeLines="30" w:before="72" w:beforeAutospacing="0" w:afterLines="30" w:after="72" w:afterAutospacing="0"/>
        <w:jc w:val="both"/>
      </w:pPr>
      <w:r w:rsidRPr="002B5FE2">
        <w:t>(1) Investicijski projekt za kojeg se odobravaju poticajne mjere za kapitalne troškove investicijskog projekta predstavlja investiciju u dugotrajnu imovinu nositelja poticajnih mjera u iznosu u protuvrijednosti kuna najmanje 5 milijuna eura uz uvjet otvaranja najmanje 50 novih radnih mjesta povezanih s investicijskim projektom, i to unutar razdoblja od tri godine nakon početka investicije.</w:t>
      </w:r>
    </w:p>
    <w:p w:rsidR="001D211B" w:rsidRPr="002B5FE2" w:rsidRDefault="001D211B" w:rsidP="00FD16EA">
      <w:pPr>
        <w:pStyle w:val="t-9-8"/>
        <w:spacing w:beforeLines="30" w:before="72" w:beforeAutospacing="0" w:afterLines="30" w:after="72" w:afterAutospacing="0"/>
        <w:jc w:val="both"/>
      </w:pPr>
      <w:r w:rsidRPr="002B5FE2">
        <w:t>(2) Nositelju poticajnih mjera koji realizira investicijski projekt iz stavka 1. ovoga članka u županijama gdje registrirana stopa nezaposlenosti iznosi od 10% do 20%, prema podacima Državnog zavoda za statistiku za proteklu godinu, uz predviđene poticajne mjere iz ovoga Zakona odobrit će se investicijski poticaji za kapitalne troškove:</w:t>
      </w:r>
    </w:p>
    <w:p w:rsidR="001D211B" w:rsidRPr="002B5FE2" w:rsidRDefault="001D211B" w:rsidP="00FD16EA">
      <w:pPr>
        <w:pStyle w:val="t-9-8"/>
        <w:spacing w:beforeLines="30" w:before="72" w:beforeAutospacing="0" w:afterLines="30" w:after="72" w:afterAutospacing="0"/>
        <w:jc w:val="both"/>
      </w:pPr>
      <w:r w:rsidRPr="002B5FE2">
        <w:t>Bespovratna novčana potpora u iznosu 10% stvarnih opravdanih troškova ulaganja u dugotrajnu imovinu i to za:</w:t>
      </w:r>
    </w:p>
    <w:p w:rsidR="001D211B" w:rsidRPr="002B5FE2" w:rsidRDefault="001D211B" w:rsidP="00FD16EA">
      <w:pPr>
        <w:pStyle w:val="t-9-8"/>
        <w:spacing w:beforeLines="30" w:before="72" w:beforeAutospacing="0" w:afterLines="30" w:after="72" w:afterAutospacing="0"/>
        <w:jc w:val="both"/>
      </w:pPr>
      <w:r w:rsidRPr="002B5FE2">
        <w:t>– troškove izgradnje nove tvornice, industrijskog postrojenja ili ugostiteljsko-turističkog objekta,</w:t>
      </w:r>
    </w:p>
    <w:p w:rsidR="001D211B" w:rsidRPr="002B5FE2" w:rsidRDefault="001D211B" w:rsidP="00FD16EA">
      <w:pPr>
        <w:pStyle w:val="t-9-8"/>
        <w:spacing w:beforeLines="30" w:before="72" w:beforeAutospacing="0" w:afterLines="30" w:after="72" w:afterAutospacing="0"/>
        <w:jc w:val="both"/>
      </w:pPr>
      <w:r w:rsidRPr="002B5FE2">
        <w:t>– troškove kupnje novih strojeva, odnosno proizvodne opreme,</w:t>
      </w:r>
    </w:p>
    <w:p w:rsidR="001D211B" w:rsidRPr="002B5FE2" w:rsidRDefault="001D211B" w:rsidP="00FD16EA">
      <w:pPr>
        <w:pStyle w:val="t-9-8"/>
        <w:spacing w:beforeLines="30" w:before="72" w:beforeAutospacing="0" w:afterLines="30" w:after="72" w:afterAutospacing="0"/>
        <w:jc w:val="both"/>
      </w:pPr>
      <w:r w:rsidRPr="002B5FE2">
        <w:t>u ukupnom maksimalnom iznosu protuvrijednosti kuna do 0,5 milijuna eura, uz uvjet da udio ulaganja u strojevima, odnosno proizvodnoj opremi iznosi minimalno 40% od ukupne vrijednosti ulaganja, a minimalno 50% od kupljenih strojeva, odnosno proizvodne opreme mora biti oprema visoke tehnologije.</w:t>
      </w:r>
    </w:p>
    <w:p w:rsidR="001D211B" w:rsidRPr="002B5FE2" w:rsidRDefault="001D211B" w:rsidP="00FD16EA">
      <w:pPr>
        <w:pStyle w:val="t-9-8"/>
        <w:spacing w:beforeLines="30" w:before="72" w:beforeAutospacing="0" w:afterLines="30" w:after="72" w:afterAutospacing="0"/>
        <w:jc w:val="both"/>
      </w:pPr>
      <w:r w:rsidRPr="002B5FE2">
        <w:t>(3) Nositelju poticajnih mjera koji realizira investicijski projekt iz stavka 1. ovoga članka u županijama gdje registrirana stopa nezaposlenosti iznosi iznad 20%, prema podacima Državnog zavoda za statistiku za proteklu godinu, uz predviđene poticajne mjere iz ovoga Zakona odobrit će se investicijski poticaji za kapitalne troškove:</w:t>
      </w:r>
    </w:p>
    <w:p w:rsidR="001D211B" w:rsidRPr="002B5FE2" w:rsidRDefault="001D211B" w:rsidP="00FD16EA">
      <w:pPr>
        <w:pStyle w:val="t-9-8"/>
        <w:spacing w:beforeLines="30" w:before="72" w:beforeAutospacing="0" w:afterLines="30" w:after="72" w:afterAutospacing="0"/>
        <w:jc w:val="both"/>
      </w:pPr>
      <w:r w:rsidRPr="002B5FE2">
        <w:t>Bespovratna novčana potpora u iznosu 20% stvarnih opravdanih troškova ulaganja u dugotrajnu imovinu i to za:</w:t>
      </w:r>
    </w:p>
    <w:p w:rsidR="001D211B" w:rsidRPr="002B5FE2" w:rsidRDefault="001D211B" w:rsidP="00FD16EA">
      <w:pPr>
        <w:pStyle w:val="t-9-8"/>
        <w:spacing w:beforeLines="30" w:before="72" w:beforeAutospacing="0" w:afterLines="30" w:after="72" w:afterAutospacing="0"/>
        <w:jc w:val="both"/>
      </w:pPr>
      <w:r w:rsidRPr="002B5FE2">
        <w:t>– troškove izgradnje nove tvornice, industrijskog postrojenja ili ugostiteljsko-turističkog objekta,</w:t>
      </w:r>
    </w:p>
    <w:p w:rsidR="001D211B" w:rsidRPr="002B5FE2" w:rsidRDefault="001D211B" w:rsidP="00FD16EA">
      <w:pPr>
        <w:pStyle w:val="t-9-8"/>
        <w:spacing w:beforeLines="30" w:before="72" w:beforeAutospacing="0" w:afterLines="30" w:after="72" w:afterAutospacing="0"/>
        <w:jc w:val="both"/>
      </w:pPr>
      <w:r w:rsidRPr="002B5FE2">
        <w:t>– troškove kupnje novih strojeva, odnosno proizvodne opreme,</w:t>
      </w:r>
    </w:p>
    <w:p w:rsidR="001D211B" w:rsidRPr="002B5FE2" w:rsidRDefault="001D211B" w:rsidP="00FD16EA">
      <w:pPr>
        <w:pStyle w:val="t-9-8"/>
        <w:spacing w:beforeLines="30" w:before="72" w:beforeAutospacing="0" w:afterLines="30" w:after="72" w:afterAutospacing="0"/>
        <w:jc w:val="both"/>
      </w:pPr>
      <w:r w:rsidRPr="002B5FE2">
        <w:t>u ukupnom maksimalnom iznosu protuvrijednosti kuna do 1 milijun eura, uz uvjet da udio ulaganja u strojevima, odnosno proizvodnoj opremi iznosi minimalno 40% od ukupne vrijednosti ulaganja, a minimalno 50% od kupljenih strojeva, odnosno proizvodne opreme mora biti oprema visoke tehnologije.</w:t>
      </w:r>
    </w:p>
    <w:p w:rsidR="001D211B" w:rsidRPr="002B5FE2" w:rsidRDefault="001D211B" w:rsidP="00FD16EA">
      <w:pPr>
        <w:pStyle w:val="t-9-8"/>
        <w:spacing w:beforeLines="30" w:before="72" w:beforeAutospacing="0" w:afterLines="30" w:after="72" w:afterAutospacing="0"/>
        <w:jc w:val="both"/>
      </w:pPr>
      <w:r w:rsidRPr="002B5FE2">
        <w:t>(4) Ako nositelj poticajnih mjera ne ispuni uvjet otvaranja novih radnih mjesta, odnosno smanji broj novih radnih mjesta utvrđen stavkom 1. ovoga članka, prestaje mu pravo korištenja poticajnih mjera za kapitalne troškove investicijskog projekta za cijelo odobreno razdoblje uz obvezu povrata sredstava ostvarenih korištenjem odobrenih poticaja uvećanih za iznos zakonske zatezne kamate.</w:t>
      </w:r>
    </w:p>
    <w:p w:rsidR="001D211B" w:rsidRPr="002B5FE2" w:rsidRDefault="001D211B" w:rsidP="00FD16EA">
      <w:pPr>
        <w:pStyle w:val="t-9-8"/>
        <w:spacing w:beforeLines="30" w:before="72" w:beforeAutospacing="0" w:afterLines="30" w:after="72" w:afterAutospacing="0"/>
        <w:jc w:val="both"/>
      </w:pPr>
      <w:r w:rsidRPr="002B5FE2">
        <w:t>(5) Ukupan iznos bespovratnih novčanih, poreznih i drugih poticaja koje nositelj poticajnih mjera može iskoristiti tijekom razdoblja korištenja poticajnih mjera, određuje se u apsolutnom iznosu, poštujući maksimalni dopušteni iznos ukupnih poticaja navedenih u članku 6. točki 8. ovoga Zakona.</w:t>
      </w:r>
    </w:p>
    <w:p w:rsidR="001D211B" w:rsidRDefault="001D211B" w:rsidP="00FD16EA">
      <w:pPr>
        <w:pStyle w:val="t-10-9"/>
        <w:spacing w:beforeLines="30" w:before="72" w:beforeAutospacing="0" w:afterLines="30" w:after="72" w:afterAutospacing="0"/>
        <w:jc w:val="center"/>
        <w:rPr>
          <w:sz w:val="24"/>
          <w:szCs w:val="24"/>
        </w:rPr>
      </w:pPr>
    </w:p>
    <w:p w:rsidR="00741425" w:rsidRDefault="00741425" w:rsidP="00FD16EA">
      <w:pPr>
        <w:pStyle w:val="t-10-9"/>
        <w:spacing w:beforeLines="30" w:before="72" w:beforeAutospacing="0" w:afterLines="30" w:after="72" w:afterAutospacing="0"/>
        <w:jc w:val="center"/>
        <w:rPr>
          <w:sz w:val="24"/>
          <w:szCs w:val="24"/>
        </w:rPr>
      </w:pPr>
    </w:p>
    <w:p w:rsidR="00741425" w:rsidRDefault="00741425" w:rsidP="00FD16EA">
      <w:pPr>
        <w:pStyle w:val="t-10-9"/>
        <w:spacing w:beforeLines="30" w:before="72" w:beforeAutospacing="0" w:afterLines="30" w:after="72" w:afterAutospacing="0"/>
        <w:jc w:val="center"/>
        <w:rPr>
          <w:sz w:val="24"/>
          <w:szCs w:val="24"/>
        </w:rPr>
      </w:pPr>
    </w:p>
    <w:p w:rsidR="00741425" w:rsidRPr="002B5FE2" w:rsidRDefault="00741425" w:rsidP="00FD16EA">
      <w:pPr>
        <w:pStyle w:val="t-10-9"/>
        <w:spacing w:beforeLines="30" w:before="72" w:beforeAutospacing="0" w:afterLines="30" w:after="72" w:afterAutospacing="0"/>
        <w:jc w:val="center"/>
        <w:rPr>
          <w:sz w:val="24"/>
          <w:szCs w:val="24"/>
        </w:rPr>
      </w:pPr>
    </w:p>
    <w:p w:rsidR="001D211B" w:rsidRPr="00741425" w:rsidRDefault="001D211B" w:rsidP="00FD16EA">
      <w:pPr>
        <w:pStyle w:val="t-10-9"/>
        <w:spacing w:beforeLines="30" w:before="72" w:beforeAutospacing="0" w:afterLines="30" w:after="72" w:afterAutospacing="0"/>
        <w:jc w:val="center"/>
        <w:rPr>
          <w:sz w:val="24"/>
          <w:szCs w:val="24"/>
        </w:rPr>
      </w:pPr>
      <w:r w:rsidRPr="00741425">
        <w:rPr>
          <w:sz w:val="24"/>
          <w:szCs w:val="24"/>
        </w:rPr>
        <w:lastRenderedPageBreak/>
        <w:t>8. Poticajne mjere za radno intenzivne investicijske projekte</w:t>
      </w:r>
    </w:p>
    <w:p w:rsidR="001D211B" w:rsidRPr="002B5FE2" w:rsidRDefault="001D211B" w:rsidP="00FD16EA">
      <w:pPr>
        <w:pStyle w:val="clanak"/>
        <w:spacing w:beforeLines="30" w:before="72" w:beforeAutospacing="0" w:afterLines="30" w:after="72" w:afterAutospacing="0"/>
      </w:pPr>
      <w:r w:rsidRPr="002B5FE2">
        <w:t>Članak 15.</w:t>
      </w:r>
    </w:p>
    <w:p w:rsidR="001D211B" w:rsidRPr="002B5FE2" w:rsidRDefault="001D211B" w:rsidP="00FD16EA">
      <w:pPr>
        <w:pStyle w:val="t-9-8"/>
        <w:spacing w:beforeLines="30" w:before="72" w:beforeAutospacing="0" w:afterLines="30" w:after="72" w:afterAutospacing="0"/>
        <w:jc w:val="both"/>
      </w:pPr>
      <w:r w:rsidRPr="002B5FE2">
        <w:t>(1) Investicijski projekt za kojeg se odobravaju poticajne mjere za radno intenzivne investicijske projekte predstavlja investiciju u dugotrajnu imovinu nositelja poticajnih mjera koja omogućuje otvaranja najmanje 100 novih radnih mjesta povezanih s investicijskim projektom i to unutar razdoblja od tri godine nakon početka investicije.</w:t>
      </w:r>
    </w:p>
    <w:p w:rsidR="001D211B" w:rsidRPr="002B5FE2" w:rsidRDefault="001D211B" w:rsidP="00FD16EA">
      <w:pPr>
        <w:pStyle w:val="t-9-8"/>
        <w:spacing w:beforeLines="30" w:before="72" w:beforeAutospacing="0" w:afterLines="30" w:after="72" w:afterAutospacing="0"/>
        <w:jc w:val="both"/>
      </w:pPr>
      <w:r w:rsidRPr="002B5FE2">
        <w:t>(2) Nositelju poticajnih mjera koji realizira investicijski projekt iz stavka 1. ovoga članka, odobrit će se povećanje potpore za troškove otvaranja novih radnih mjesta povezanih s investicijskim projektom, i to za iznos od 25% od iznosa propisanih u članku 11. ovoga Zakona.</w:t>
      </w:r>
    </w:p>
    <w:p w:rsidR="001D211B" w:rsidRPr="002B5FE2" w:rsidRDefault="001D211B" w:rsidP="00FD16EA">
      <w:pPr>
        <w:pStyle w:val="t-9-8"/>
        <w:spacing w:beforeLines="30" w:before="72" w:beforeAutospacing="0" w:afterLines="30" w:after="72" w:afterAutospacing="0"/>
        <w:jc w:val="both"/>
      </w:pPr>
      <w:r w:rsidRPr="002B5FE2">
        <w:t>(3) Nositelju poticajnih mjera koji realizira investicijski projekt koji omogućuje otvaranje najmanje 300 novih radnih mjesta povezanih s investicijskim projektom odobrit će se povećanje potpore za troškove otvaranja novih radnih mjesta povezanih s investicijskim projektom, i to za iznos od 50% od iznosa propisanih u članku 11. ovoga Zakona.</w:t>
      </w:r>
    </w:p>
    <w:p w:rsidR="001D211B" w:rsidRPr="002B5FE2" w:rsidRDefault="001D211B" w:rsidP="00FD16EA">
      <w:pPr>
        <w:pStyle w:val="t-9-8"/>
        <w:spacing w:beforeLines="30" w:before="72" w:beforeAutospacing="0" w:afterLines="30" w:after="72" w:afterAutospacing="0"/>
        <w:jc w:val="both"/>
      </w:pPr>
      <w:r w:rsidRPr="002B5FE2">
        <w:t>(4) Nositelju poticajnih mjera koji realizira investicijski projekt koji omogućuje otvaranje najmanje 500 novih radnih mjesta povezanih s investicijskim projektom odobrit će se povećanje potpore za troškove otvaranja novih radnih mjesta povezanih s investicijskim projektom, i to za iznos od 100% od iznosa propisanih u članku 11. ovoga Zakona.</w:t>
      </w:r>
    </w:p>
    <w:p w:rsidR="001D211B" w:rsidRPr="002B5FE2" w:rsidRDefault="001D211B" w:rsidP="00FD16EA">
      <w:pPr>
        <w:pStyle w:val="t-9-8"/>
        <w:spacing w:beforeLines="30" w:before="72" w:beforeAutospacing="0" w:afterLines="30" w:after="72" w:afterAutospacing="0"/>
        <w:jc w:val="both"/>
      </w:pPr>
      <w:r w:rsidRPr="002B5FE2">
        <w:t>(5) Ukupan iznos bespovratnih novčanih, poreznih i drugih poticaja koje nositelj poticajnih mjera može iskoristiti tijekom razdoblja korištenja poticajnih mjera, određuje se u apsolutnom iznosu, poštujući maksimalni dopušteni iznos ukupnih poticaja navedenih u članku 6. točki 8. ovoga Zakona.</w:t>
      </w:r>
    </w:p>
    <w:p w:rsidR="001D211B" w:rsidRPr="002B5FE2" w:rsidRDefault="001D211B" w:rsidP="00FD16EA">
      <w:pPr>
        <w:pStyle w:val="t-10-9-kurz-s"/>
        <w:spacing w:beforeLines="30" w:before="72" w:beforeAutospacing="0" w:afterLines="30" w:after="72" w:afterAutospacing="0"/>
        <w:rPr>
          <w:iCs w:val="0"/>
          <w:sz w:val="24"/>
          <w:szCs w:val="24"/>
        </w:rPr>
      </w:pPr>
      <w:r w:rsidRPr="002B5FE2">
        <w:rPr>
          <w:iCs w:val="0"/>
          <w:sz w:val="24"/>
          <w:szCs w:val="24"/>
        </w:rPr>
        <w:t>Sredstva za poticaje</w:t>
      </w:r>
    </w:p>
    <w:p w:rsidR="001D211B" w:rsidRPr="002B5FE2" w:rsidRDefault="001D211B" w:rsidP="00FD16EA">
      <w:pPr>
        <w:pStyle w:val="clanak"/>
        <w:spacing w:beforeLines="30" w:before="72" w:beforeAutospacing="0" w:afterLines="30" w:after="72" w:afterAutospacing="0"/>
      </w:pPr>
      <w:r w:rsidRPr="002B5FE2">
        <w:t>Članak 16.</w:t>
      </w:r>
    </w:p>
    <w:p w:rsidR="001D211B" w:rsidRPr="002B5FE2" w:rsidRDefault="001D211B" w:rsidP="00FD16EA">
      <w:pPr>
        <w:pStyle w:val="t-9-8"/>
        <w:spacing w:beforeLines="30" w:before="72" w:beforeAutospacing="0" w:afterLines="30" w:after="72" w:afterAutospacing="0"/>
        <w:jc w:val="both"/>
      </w:pPr>
      <w:r w:rsidRPr="002B5FE2">
        <w:t>(1) Bespovratne novčane potpore za poticanje investicija iz ovoga Zakona osiguravaju se u državnom proračunu Republike Hrvatske na pozicijama nadležnih ministarstava.</w:t>
      </w:r>
    </w:p>
    <w:p w:rsidR="001D211B" w:rsidRPr="002B5FE2" w:rsidRDefault="001D211B" w:rsidP="00FD16EA">
      <w:pPr>
        <w:pStyle w:val="t-9-8"/>
        <w:spacing w:beforeLines="30" w:before="72" w:beforeAutospacing="0" w:afterLines="30" w:after="72" w:afterAutospacing="0"/>
        <w:jc w:val="both"/>
      </w:pPr>
      <w:r w:rsidRPr="002B5FE2">
        <w:t>(2) Nadležno ministarstvo je dužno voditi evidenciju odobrenih bespovratnih novčanih potpora za poticanje investicija i za otvaranje novih radnih mjesta te drugih potpora.</w:t>
      </w:r>
    </w:p>
    <w:p w:rsidR="001D211B" w:rsidRPr="002B5FE2" w:rsidRDefault="001D211B" w:rsidP="00FD16EA">
      <w:pPr>
        <w:pStyle w:val="t-9-8"/>
        <w:spacing w:beforeLines="30" w:before="72" w:beforeAutospacing="0" w:afterLines="30" w:after="72" w:afterAutospacing="0"/>
        <w:jc w:val="both"/>
      </w:pPr>
      <w:r w:rsidRPr="002B5FE2">
        <w:t>(3) Nakon pristupanja Republike Hrvatske Europskoj uniji, sredstva za bespovratne novčane potpore za poticanje investicija osim iz državnog proračuna Republike Hrvatske, osiguravat će se i iz Strukturnih fondova Europske unije u skladu s pravnom stečevinom Europske unije i odgovarajućim nacionalnim zakonodavstvom.</w:t>
      </w:r>
    </w:p>
    <w:p w:rsidR="001D211B" w:rsidRPr="002B5FE2" w:rsidRDefault="001D211B" w:rsidP="00FD16EA">
      <w:pPr>
        <w:pStyle w:val="t-10-9-kurz-s"/>
        <w:spacing w:beforeLines="30" w:before="72" w:beforeAutospacing="0" w:afterLines="30" w:after="72" w:afterAutospacing="0"/>
        <w:rPr>
          <w:iCs w:val="0"/>
          <w:sz w:val="24"/>
          <w:szCs w:val="24"/>
        </w:rPr>
      </w:pPr>
      <w:r w:rsidRPr="002B5FE2">
        <w:rPr>
          <w:iCs w:val="0"/>
          <w:sz w:val="24"/>
          <w:szCs w:val="24"/>
        </w:rPr>
        <w:t>Odobrenje i nadzor</w:t>
      </w:r>
    </w:p>
    <w:p w:rsidR="001D211B" w:rsidRPr="002B5FE2" w:rsidRDefault="001D211B" w:rsidP="00FD16EA">
      <w:pPr>
        <w:pStyle w:val="clanak"/>
        <w:spacing w:beforeLines="30" w:before="72" w:beforeAutospacing="0" w:afterLines="30" w:after="72" w:afterAutospacing="0"/>
      </w:pPr>
      <w:r w:rsidRPr="002B5FE2">
        <w:t>Članak 17.</w:t>
      </w:r>
    </w:p>
    <w:p w:rsidR="001D211B" w:rsidRPr="002B5FE2" w:rsidRDefault="001D211B" w:rsidP="00FD16EA">
      <w:pPr>
        <w:pStyle w:val="t-9-8"/>
        <w:spacing w:beforeLines="30" w:before="72" w:beforeAutospacing="0" w:afterLines="30" w:after="72" w:afterAutospacing="0"/>
        <w:jc w:val="both"/>
      </w:pPr>
      <w:r w:rsidRPr="002B5FE2">
        <w:t>(1) Poduzetnici koji namjeravaju koristiti poticajne mjere na temelju ovoga Zakona podnose prijavu za odobrenje statusa nositelja poticajnih mjera, odnosno prijavu za korištenje poticajnih mjera. Prijavu podnose nadležnom ministarstvu, i to prije početka investicijskog projekta.</w:t>
      </w:r>
    </w:p>
    <w:p w:rsidR="001D211B" w:rsidRPr="002B5FE2" w:rsidRDefault="001D211B" w:rsidP="00FD16EA">
      <w:pPr>
        <w:pStyle w:val="t-9-8"/>
        <w:spacing w:beforeLines="30" w:before="72" w:beforeAutospacing="0" w:afterLines="30" w:after="72" w:afterAutospacing="0"/>
        <w:jc w:val="both"/>
      </w:pPr>
      <w:r w:rsidRPr="002B5FE2">
        <w:t>(2) Na temelju podnesene prijave nadležno ministarstvo će, u suradnji s Ministarstvom financija i drugim nadležnim ministarstvima u čiji djelokrug spada predviđeni investicijski projekt i drugim tijelima nadležnim za poslove poticanja investicija, utvrditi je li prijava podnesena u skladu s odredbama ovoga Zakona te će o tome izvijestiti podnositelja prijave, odnosno izdati mu potvrdu o statusu nositelja poticajnih mjera najkasnije u roku od 60 dana od dostave prijave usklađene s odredbama ovoga Zakona.</w:t>
      </w:r>
    </w:p>
    <w:p w:rsidR="001D211B" w:rsidRPr="002B5FE2" w:rsidRDefault="001D211B" w:rsidP="00FD16EA">
      <w:pPr>
        <w:pStyle w:val="t-9-8"/>
        <w:spacing w:beforeLines="30" w:before="72" w:beforeAutospacing="0" w:afterLines="30" w:after="72" w:afterAutospacing="0"/>
        <w:jc w:val="both"/>
      </w:pPr>
      <w:r w:rsidRPr="002B5FE2">
        <w:t xml:space="preserve">(3) Agencija za investicije i konkurentnost (dalje u tekstu: AIK), Hrvatska agencija za malo gospodarstvo i investicije HAMAG INVEST (dalje u tekstu: HAMAG INVEST), županijske </w:t>
      </w:r>
      <w:r w:rsidRPr="002B5FE2">
        <w:lastRenderedPageBreak/>
        <w:t>razvojne agencije i druge pravne osobe nadležne za poslove promocije i poticanja investicija u jedinicama lokalne i područne (regionalne) samouprave, na temelju ovoga Zakona, pružaju administrativnu, stručnu i tehničku pomoć pri izradi prijave iz stavka 1. ovoga članka, poduzetnicima koji namjeravaju koristiti poticajne mjere na temelju ovoga Zakona.</w:t>
      </w:r>
    </w:p>
    <w:p w:rsidR="001D211B" w:rsidRPr="002B5FE2" w:rsidRDefault="001D211B" w:rsidP="00FD16EA">
      <w:pPr>
        <w:pStyle w:val="t-9-8"/>
        <w:spacing w:beforeLines="30" w:before="72" w:beforeAutospacing="0" w:afterLines="30" w:after="72" w:afterAutospacing="0"/>
        <w:jc w:val="both"/>
      </w:pPr>
      <w:r w:rsidRPr="002B5FE2">
        <w:t>(4) Nositelji poticajnih mjera dužni su tijekom razdoblja korištenja statusa nositelja poticajnih mjera podnositi godišnje pisano izvješće o izvršenju investicijskog projekta, korištenju poticajnih mjera te očuvanju predmetne investicije i otvorenih radnih mjesta povezanih s tom investicijom nadležnom ministarstvu i Ministarstvu financija – Poreznoj upravi.</w:t>
      </w:r>
    </w:p>
    <w:p w:rsidR="001D211B" w:rsidRPr="002B5FE2" w:rsidRDefault="001D211B" w:rsidP="00FD16EA">
      <w:pPr>
        <w:pStyle w:val="t-9-8"/>
        <w:spacing w:beforeLines="30" w:before="72" w:beforeAutospacing="0" w:afterLines="30" w:after="72" w:afterAutospacing="0"/>
        <w:jc w:val="both"/>
      </w:pPr>
      <w:r w:rsidRPr="002B5FE2">
        <w:t>(5) Godišnja izvješća iz stavka 4. ovoga članka podnose se uz prijavu poreza na dobit, u skladu s rokovima propisanim u Zakonu o porezu na dobit.</w:t>
      </w:r>
    </w:p>
    <w:p w:rsidR="001D211B" w:rsidRPr="002B5FE2" w:rsidRDefault="001D211B" w:rsidP="00FD16EA">
      <w:pPr>
        <w:pStyle w:val="t-9-8"/>
        <w:spacing w:beforeLines="30" w:before="72" w:beforeAutospacing="0" w:afterLines="30" w:after="72" w:afterAutospacing="0"/>
        <w:jc w:val="both"/>
      </w:pPr>
      <w:r w:rsidRPr="002B5FE2">
        <w:t>(6) Ako nositelj poticajnih mjera iz neopravdanog razloga ne podnese izvješće u roku iz stavka 5. ovoga članka prestaje mu pravo korištenja odobrenih poticajnih mjera te gubi status nositelja poticajnih mjera.</w:t>
      </w:r>
    </w:p>
    <w:p w:rsidR="001D211B" w:rsidRPr="002B5FE2" w:rsidRDefault="001D211B" w:rsidP="00FD16EA">
      <w:pPr>
        <w:pStyle w:val="t-9-8"/>
        <w:spacing w:beforeLines="30" w:before="72" w:beforeAutospacing="0" w:afterLines="30" w:after="72" w:afterAutospacing="0"/>
        <w:jc w:val="both"/>
      </w:pPr>
      <w:r w:rsidRPr="002B5FE2">
        <w:t>(7) Obvezni sadržaj prijave za odobrenje statusa nositelja poticajnih mjera, s pripadajućim standardiziranim obrascima, postupak prijave, odobravanja i korištenja poticajnih mjera iz ovoga Zakona, kao i sadržaj izvješća o korištenju poticajnih mjera, iz stavaka 1. i 4. ovoga članka uredbom propisuje Vlada Republike Hrvatske.</w:t>
      </w:r>
    </w:p>
    <w:p w:rsidR="001D211B" w:rsidRPr="002B5FE2" w:rsidRDefault="001D211B" w:rsidP="00FD16EA">
      <w:pPr>
        <w:pStyle w:val="t-9-8"/>
        <w:spacing w:beforeLines="30" w:before="72" w:beforeAutospacing="0" w:afterLines="30" w:after="72" w:afterAutospacing="0"/>
        <w:jc w:val="both"/>
      </w:pPr>
      <w:r w:rsidRPr="002B5FE2">
        <w:t>(8) Nadležna ministarstva u suradnji s Ministarstvom financija i ostalim nadležnim ministarstvima u čiji djelokrug spada predviđeni investicijski projekt, provode nadzor nad korištenjem poticajnih mjera kod nositelja poticajnih mjera radi otkrivanja i sankcioniranja eventualnih nepravilnosti i nezakonitosti.</w:t>
      </w:r>
    </w:p>
    <w:p w:rsidR="001D211B" w:rsidRPr="002B5FE2" w:rsidRDefault="001D211B" w:rsidP="00FD16EA">
      <w:pPr>
        <w:pStyle w:val="t-10-9-kurz-s"/>
        <w:spacing w:beforeLines="30" w:before="72" w:beforeAutospacing="0" w:afterLines="30" w:after="72" w:afterAutospacing="0"/>
        <w:rPr>
          <w:iCs w:val="0"/>
          <w:sz w:val="24"/>
          <w:szCs w:val="24"/>
        </w:rPr>
      </w:pPr>
    </w:p>
    <w:p w:rsidR="001D211B" w:rsidRPr="002B5FE2" w:rsidRDefault="001D211B" w:rsidP="00FD16EA">
      <w:pPr>
        <w:pStyle w:val="t-10-9-kurz-s"/>
        <w:spacing w:beforeLines="30" w:before="72" w:beforeAutospacing="0" w:afterLines="30" w:after="72" w:afterAutospacing="0"/>
        <w:rPr>
          <w:iCs w:val="0"/>
          <w:sz w:val="24"/>
          <w:szCs w:val="24"/>
        </w:rPr>
      </w:pPr>
      <w:r w:rsidRPr="002B5FE2">
        <w:rPr>
          <w:iCs w:val="0"/>
          <w:sz w:val="24"/>
          <w:szCs w:val="24"/>
        </w:rPr>
        <w:t>Praćenje i utvrđivanje maksimalnog intenziteta potpora za poticanje investicija</w:t>
      </w:r>
    </w:p>
    <w:p w:rsidR="001D211B" w:rsidRPr="002B5FE2" w:rsidRDefault="001D211B" w:rsidP="00FD16EA">
      <w:pPr>
        <w:pStyle w:val="clanak"/>
        <w:spacing w:beforeLines="30" w:before="72" w:beforeAutospacing="0" w:afterLines="30" w:after="72" w:afterAutospacing="0"/>
      </w:pPr>
      <w:r w:rsidRPr="002B5FE2">
        <w:t>Članak 19.</w:t>
      </w:r>
    </w:p>
    <w:p w:rsidR="001D211B" w:rsidRPr="002B5FE2" w:rsidRDefault="001D211B" w:rsidP="00FD16EA">
      <w:pPr>
        <w:pStyle w:val="t-9-8"/>
        <w:spacing w:beforeLines="30" w:before="72" w:beforeAutospacing="0" w:afterLines="30" w:after="72" w:afterAutospacing="0"/>
        <w:jc w:val="both"/>
      </w:pPr>
      <w:r w:rsidRPr="002B5FE2">
        <w:t>(1) U cilju praćenja i utvrđivanja maksimalnog intenziteta dodijeljenih potpora nadležno ministarstvo je obvezno tražiti od drugih ministarstava i drugih tijela nadležnih za odobravanje potpora podatke o svim dodijeljenim državnim potporama.</w:t>
      </w:r>
    </w:p>
    <w:p w:rsidR="001D211B" w:rsidRPr="002B5FE2" w:rsidRDefault="001D211B" w:rsidP="00FD16EA">
      <w:pPr>
        <w:pStyle w:val="t-9-8"/>
        <w:spacing w:beforeLines="30" w:before="72" w:beforeAutospacing="0" w:afterLines="30" w:after="72" w:afterAutospacing="0"/>
        <w:jc w:val="both"/>
      </w:pPr>
      <w:r w:rsidRPr="002B5FE2">
        <w:t>(2) Nadležno ministarstvo obvezno je utvrđivati izračun bruto ekvivalenta potpore za poticanje investicije i poticaje za otvaranje novih radnih mjesta, nadležno je pratiti ukupne potpore za poticanje investicija, uključujući i potpore iz drugih izvora i raditi izračun iskorištenja maksimalnog intenziteta potpore za poticanje investicija iz ovoga Zakona.</w:t>
      </w:r>
    </w:p>
    <w:p w:rsidR="001D211B" w:rsidRDefault="001D211B" w:rsidP="00FD16EA">
      <w:pPr>
        <w:pStyle w:val="t-9-8"/>
        <w:spacing w:beforeLines="30" w:before="72" w:beforeAutospacing="0" w:afterLines="30" w:after="72" w:afterAutospacing="0"/>
        <w:jc w:val="both"/>
      </w:pPr>
      <w:r w:rsidRPr="002B5FE2">
        <w:t>(3) Nadležno ministarstvo će za svakog nositelja poticajnih mjera, koji je iskoristio maksimalni intenzitet potpora za poticanje investicija, o tome pismeno izvijestiti nositelja poticajnih mjera i Ministarstvo financija – Poreznu upravu.</w:t>
      </w:r>
    </w:p>
    <w:p w:rsidR="001D211B" w:rsidRPr="002B5FE2" w:rsidRDefault="001D211B" w:rsidP="00FD16EA">
      <w:pPr>
        <w:pStyle w:val="t-11-9-sred"/>
        <w:spacing w:beforeLines="30" w:before="72" w:beforeAutospacing="0" w:afterLines="30" w:after="72" w:afterAutospacing="0"/>
        <w:jc w:val="center"/>
      </w:pPr>
    </w:p>
    <w:p w:rsidR="00651FA5" w:rsidRPr="00440162" w:rsidRDefault="00651FA5" w:rsidP="00651FA5">
      <w:pPr>
        <w:pStyle w:val="t-10-9-kurz-s"/>
        <w:rPr>
          <w:sz w:val="24"/>
          <w:szCs w:val="24"/>
        </w:rPr>
      </w:pPr>
      <w:r w:rsidRPr="00440162">
        <w:rPr>
          <w:sz w:val="24"/>
          <w:szCs w:val="24"/>
        </w:rPr>
        <w:t>Prekršajne odredbe</w:t>
      </w:r>
    </w:p>
    <w:p w:rsidR="00651FA5" w:rsidRPr="00440162" w:rsidRDefault="00651FA5" w:rsidP="00651FA5">
      <w:pPr>
        <w:pStyle w:val="clanak"/>
      </w:pPr>
      <w:r w:rsidRPr="00440162">
        <w:t>Članak 23.</w:t>
      </w:r>
    </w:p>
    <w:p w:rsidR="00651FA5" w:rsidRPr="00440162" w:rsidRDefault="00651FA5" w:rsidP="00651FA5">
      <w:pPr>
        <w:pStyle w:val="t-9-8"/>
        <w:jc w:val="both"/>
      </w:pPr>
      <w:r w:rsidRPr="00440162">
        <w:t>(1) Novčanom kaznom u iznosu od 100.000,00 do 1.000.000,00 kuna kaznit će se za prekršaj nositelj poticajnih mjera ako ne podnese godišnje pisano izvješće o korištenju poticajnih mjera nadležnom ministarstvu i Ministarstvu financija – Poreznoj upravi, sukladno odredbama članka 17. stavaka 4. i 5. ovoga Zakona.</w:t>
      </w:r>
    </w:p>
    <w:p w:rsidR="00C610F7" w:rsidRPr="00440162" w:rsidRDefault="00651FA5" w:rsidP="00651FA5">
      <w:pPr>
        <w:pStyle w:val="t-9-8"/>
        <w:jc w:val="both"/>
      </w:pPr>
      <w:r w:rsidRPr="00440162">
        <w:t>(2) Za prekršaj iz stavka 1. ovoga članka kaznit će se i odgovorna osoba nositelja poticajnih mjera novčanom kaznom u iznosu od 10.000,00 do 50.000,00 kuna.</w:t>
      </w:r>
    </w:p>
    <w:sectPr w:rsidR="00C610F7" w:rsidRPr="00440162" w:rsidSect="00710CF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F3" w:rsidRDefault="00FE69F3" w:rsidP="00710CF9">
      <w:pPr>
        <w:spacing w:after="0" w:line="240" w:lineRule="auto"/>
      </w:pPr>
      <w:r>
        <w:separator/>
      </w:r>
    </w:p>
  </w:endnote>
  <w:endnote w:type="continuationSeparator" w:id="0">
    <w:p w:rsidR="00FE69F3" w:rsidRDefault="00FE69F3" w:rsidP="0071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67145"/>
      <w:docPartObj>
        <w:docPartGallery w:val="Page Numbers (Bottom of Page)"/>
        <w:docPartUnique/>
      </w:docPartObj>
    </w:sdtPr>
    <w:sdtEndPr>
      <w:rPr>
        <w:noProof/>
      </w:rPr>
    </w:sdtEndPr>
    <w:sdtContent>
      <w:p w:rsidR="007C77CD" w:rsidRDefault="007C77CD">
        <w:pPr>
          <w:pStyle w:val="Footer"/>
          <w:jc w:val="right"/>
        </w:pPr>
        <w:r>
          <w:fldChar w:fldCharType="begin"/>
        </w:r>
        <w:r>
          <w:instrText xml:space="preserve"> PAGE   \* MERGEFORMAT </w:instrText>
        </w:r>
        <w:r>
          <w:fldChar w:fldCharType="separate"/>
        </w:r>
        <w:r w:rsidR="000F54C0">
          <w:rPr>
            <w:noProof/>
          </w:rPr>
          <w:t>7</w:t>
        </w:r>
        <w:r>
          <w:rPr>
            <w:noProof/>
          </w:rPr>
          <w:fldChar w:fldCharType="end"/>
        </w:r>
      </w:p>
    </w:sdtContent>
  </w:sdt>
  <w:p w:rsidR="007C77CD" w:rsidRDefault="007C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F3" w:rsidRDefault="00FE69F3" w:rsidP="00710CF9">
      <w:pPr>
        <w:spacing w:after="0" w:line="240" w:lineRule="auto"/>
      </w:pPr>
      <w:r>
        <w:separator/>
      </w:r>
    </w:p>
  </w:footnote>
  <w:footnote w:type="continuationSeparator" w:id="0">
    <w:p w:rsidR="00FE69F3" w:rsidRDefault="00FE69F3" w:rsidP="0071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B2B"/>
    <w:multiLevelType w:val="hybridMultilevel"/>
    <w:tmpl w:val="5ECAE826"/>
    <w:lvl w:ilvl="0" w:tplc="113813B4">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A64D25"/>
    <w:multiLevelType w:val="hybridMultilevel"/>
    <w:tmpl w:val="A6C2F79C"/>
    <w:lvl w:ilvl="0" w:tplc="CC2EB71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B450BE"/>
    <w:multiLevelType w:val="hybridMultilevel"/>
    <w:tmpl w:val="4A8A0AD0"/>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B0310E"/>
    <w:multiLevelType w:val="hybridMultilevel"/>
    <w:tmpl w:val="5EB813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08609F"/>
    <w:multiLevelType w:val="hybridMultilevel"/>
    <w:tmpl w:val="C0BEB0F6"/>
    <w:lvl w:ilvl="0" w:tplc="D4A0A6A6">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1D690AAD"/>
    <w:multiLevelType w:val="hybridMultilevel"/>
    <w:tmpl w:val="870A223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D47D32"/>
    <w:multiLevelType w:val="hybridMultilevel"/>
    <w:tmpl w:val="89E23D7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9F3022"/>
    <w:multiLevelType w:val="hybridMultilevel"/>
    <w:tmpl w:val="83B2B388"/>
    <w:lvl w:ilvl="0" w:tplc="4052FBD2">
      <w:start w:val="1"/>
      <w:numFmt w:val="bullet"/>
      <w:lvlText w:val="–"/>
      <w:lvlJc w:val="left"/>
      <w:pPr>
        <w:ind w:left="2137" w:hanging="360"/>
      </w:pPr>
      <w:rPr>
        <w:rFonts w:ascii="Times New Roman" w:eastAsia="Times New Roman" w:hAnsi="Times New Roman" w:cs="Times New Roman"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9">
    <w:nsid w:val="22DA4848"/>
    <w:multiLevelType w:val="hybridMultilevel"/>
    <w:tmpl w:val="570865AE"/>
    <w:lvl w:ilvl="0" w:tplc="CC2EB710">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54687B"/>
    <w:multiLevelType w:val="hybridMultilevel"/>
    <w:tmpl w:val="6DE8C7FE"/>
    <w:lvl w:ilvl="0" w:tplc="4B08C7FA">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6AE0AE0"/>
    <w:multiLevelType w:val="hybridMultilevel"/>
    <w:tmpl w:val="D7EC021C"/>
    <w:lvl w:ilvl="0" w:tplc="4052FB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744213C"/>
    <w:multiLevelType w:val="hybridMultilevel"/>
    <w:tmpl w:val="67EA035C"/>
    <w:lvl w:ilvl="0" w:tplc="041A0015">
      <w:start w:val="1"/>
      <w:numFmt w:val="upp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30920EB0"/>
    <w:multiLevelType w:val="hybridMultilevel"/>
    <w:tmpl w:val="696A63CA"/>
    <w:lvl w:ilvl="0" w:tplc="4052FB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3852AA"/>
    <w:multiLevelType w:val="hybridMultilevel"/>
    <w:tmpl w:val="DDB6270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3CB3D6A"/>
    <w:multiLevelType w:val="hybridMultilevel"/>
    <w:tmpl w:val="191CA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E16422"/>
    <w:multiLevelType w:val="hybridMultilevel"/>
    <w:tmpl w:val="EE1096C6"/>
    <w:lvl w:ilvl="0" w:tplc="4184FA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53C74FC"/>
    <w:multiLevelType w:val="hybridMultilevel"/>
    <w:tmpl w:val="3E628B76"/>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D55927"/>
    <w:multiLevelType w:val="hybridMultilevel"/>
    <w:tmpl w:val="E62A698A"/>
    <w:lvl w:ilvl="0" w:tplc="CC2EB71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5C45081D"/>
    <w:multiLevelType w:val="hybridMultilevel"/>
    <w:tmpl w:val="CE0E758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4CC1FDE"/>
    <w:multiLevelType w:val="hybridMultilevel"/>
    <w:tmpl w:val="49607B5C"/>
    <w:lvl w:ilvl="0" w:tplc="CC2EB71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4FB4C2C"/>
    <w:multiLevelType w:val="hybridMultilevel"/>
    <w:tmpl w:val="093CA7C0"/>
    <w:lvl w:ilvl="0" w:tplc="CC2EB71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19A6A20"/>
    <w:multiLevelType w:val="hybridMultilevel"/>
    <w:tmpl w:val="2AFA1A84"/>
    <w:lvl w:ilvl="0" w:tplc="CC2EB71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34E56A4"/>
    <w:multiLevelType w:val="hybridMultilevel"/>
    <w:tmpl w:val="1CD0DFBE"/>
    <w:lvl w:ilvl="0" w:tplc="041A000F">
      <w:start w:val="1"/>
      <w:numFmt w:val="decimal"/>
      <w:lvlText w:val="%1."/>
      <w:lvlJc w:val="left"/>
      <w:pPr>
        <w:ind w:left="720" w:hanging="360"/>
      </w:pPr>
      <w:rPr>
        <w:rFonts w:hint="default"/>
      </w:rPr>
    </w:lvl>
    <w:lvl w:ilvl="1" w:tplc="29DEAB7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44C55E2"/>
    <w:multiLevelType w:val="hybridMultilevel"/>
    <w:tmpl w:val="6B003772"/>
    <w:lvl w:ilvl="0" w:tplc="4B08C7FA">
      <w:start w:val="2"/>
      <w:numFmt w:val="bullet"/>
      <w:lvlText w:val="-"/>
      <w:lvlJc w:val="left"/>
      <w:pPr>
        <w:ind w:left="1777" w:hanging="360"/>
      </w:pPr>
      <w:rPr>
        <w:rFonts w:ascii="Times New Roman" w:eastAsiaTheme="minorHAnsi" w:hAnsi="Times New Roman" w:cs="Times New Roman"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26">
    <w:nsid w:val="78923C51"/>
    <w:multiLevelType w:val="hybridMultilevel"/>
    <w:tmpl w:val="5F8E4498"/>
    <w:lvl w:ilvl="0" w:tplc="4052FB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CA62EE9"/>
    <w:multiLevelType w:val="hybridMultilevel"/>
    <w:tmpl w:val="BADAE990"/>
    <w:lvl w:ilvl="0" w:tplc="CC2EB710">
      <w:start w:val="1"/>
      <w:numFmt w:val="bullet"/>
      <w:lvlText w:val="⁻"/>
      <w:lvlJc w:val="left"/>
      <w:pPr>
        <w:ind w:left="2137" w:hanging="360"/>
      </w:pPr>
      <w:rPr>
        <w:rFonts w:ascii="Calibri" w:hAnsi="Calibri"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28">
    <w:nsid w:val="7E0420E9"/>
    <w:multiLevelType w:val="hybridMultilevel"/>
    <w:tmpl w:val="4982579E"/>
    <w:lvl w:ilvl="0" w:tplc="4052FB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9"/>
  </w:num>
  <w:num w:numId="12">
    <w:abstractNumId w:val="3"/>
  </w:num>
  <w:num w:numId="13">
    <w:abstractNumId w:val="6"/>
  </w:num>
  <w:num w:numId="14">
    <w:abstractNumId w:val="1"/>
  </w:num>
  <w:num w:numId="15">
    <w:abstractNumId w:val="28"/>
  </w:num>
  <w:num w:numId="16">
    <w:abstractNumId w:val="24"/>
  </w:num>
  <w:num w:numId="17">
    <w:abstractNumId w:val="2"/>
  </w:num>
  <w:num w:numId="18">
    <w:abstractNumId w:val="15"/>
  </w:num>
  <w:num w:numId="19">
    <w:abstractNumId w:val="26"/>
  </w:num>
  <w:num w:numId="20">
    <w:abstractNumId w:val="12"/>
  </w:num>
  <w:num w:numId="21">
    <w:abstractNumId w:val="14"/>
  </w:num>
  <w:num w:numId="22">
    <w:abstractNumId w:val="8"/>
  </w:num>
  <w:num w:numId="23">
    <w:abstractNumId w:val="27"/>
  </w:num>
  <w:num w:numId="24">
    <w:abstractNumId w:val="22"/>
  </w:num>
  <w:num w:numId="25">
    <w:abstractNumId w:val="19"/>
  </w:num>
  <w:num w:numId="26">
    <w:abstractNumId w:val="23"/>
  </w:num>
  <w:num w:numId="27">
    <w:abstractNumId w:val="13"/>
  </w:num>
  <w:num w:numId="28">
    <w:abstractNumId w:val="18"/>
  </w:num>
  <w:num w:numId="29">
    <w:abstractNumId w:val="20"/>
  </w:num>
  <w:num w:numId="30">
    <w:abstractNumId w:val="7"/>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04A5"/>
    <w:rsid w:val="0000369F"/>
    <w:rsid w:val="00007C30"/>
    <w:rsid w:val="00013EDC"/>
    <w:rsid w:val="0001615D"/>
    <w:rsid w:val="000176EF"/>
    <w:rsid w:val="0002611A"/>
    <w:rsid w:val="00036148"/>
    <w:rsid w:val="0004478A"/>
    <w:rsid w:val="00046013"/>
    <w:rsid w:val="000702FE"/>
    <w:rsid w:val="000706E1"/>
    <w:rsid w:val="00073A7B"/>
    <w:rsid w:val="00077117"/>
    <w:rsid w:val="000807BB"/>
    <w:rsid w:val="00084B18"/>
    <w:rsid w:val="000A4326"/>
    <w:rsid w:val="000B22C7"/>
    <w:rsid w:val="000B23F3"/>
    <w:rsid w:val="000C1DA7"/>
    <w:rsid w:val="000C33F6"/>
    <w:rsid w:val="000C5DDC"/>
    <w:rsid w:val="000D515D"/>
    <w:rsid w:val="000E66A3"/>
    <w:rsid w:val="000E6740"/>
    <w:rsid w:val="000F54C0"/>
    <w:rsid w:val="000F6651"/>
    <w:rsid w:val="00100DFF"/>
    <w:rsid w:val="001018E8"/>
    <w:rsid w:val="00111D69"/>
    <w:rsid w:val="00114A90"/>
    <w:rsid w:val="00127065"/>
    <w:rsid w:val="00132522"/>
    <w:rsid w:val="00151EEA"/>
    <w:rsid w:val="001617B8"/>
    <w:rsid w:val="00161810"/>
    <w:rsid w:val="00163E73"/>
    <w:rsid w:val="001660D6"/>
    <w:rsid w:val="0017152D"/>
    <w:rsid w:val="00176A91"/>
    <w:rsid w:val="0018287A"/>
    <w:rsid w:val="00184372"/>
    <w:rsid w:val="001935AA"/>
    <w:rsid w:val="001A5063"/>
    <w:rsid w:val="001B159B"/>
    <w:rsid w:val="001B4645"/>
    <w:rsid w:val="001D211B"/>
    <w:rsid w:val="001E468B"/>
    <w:rsid w:val="001E6B59"/>
    <w:rsid w:val="0021425B"/>
    <w:rsid w:val="00234D29"/>
    <w:rsid w:val="002414E1"/>
    <w:rsid w:val="00275184"/>
    <w:rsid w:val="00286085"/>
    <w:rsid w:val="00290138"/>
    <w:rsid w:val="00295B73"/>
    <w:rsid w:val="002A09BD"/>
    <w:rsid w:val="002A6D6B"/>
    <w:rsid w:val="002A6DA8"/>
    <w:rsid w:val="002B3298"/>
    <w:rsid w:val="002B5115"/>
    <w:rsid w:val="002B5ADE"/>
    <w:rsid w:val="002B5F1E"/>
    <w:rsid w:val="002B5FE2"/>
    <w:rsid w:val="002C0E73"/>
    <w:rsid w:val="002C29D4"/>
    <w:rsid w:val="002D05FE"/>
    <w:rsid w:val="002D0D5B"/>
    <w:rsid w:val="002D2301"/>
    <w:rsid w:val="002D4E43"/>
    <w:rsid w:val="002F77C5"/>
    <w:rsid w:val="00304536"/>
    <w:rsid w:val="00322AA6"/>
    <w:rsid w:val="00323587"/>
    <w:rsid w:val="0033013B"/>
    <w:rsid w:val="00333730"/>
    <w:rsid w:val="00344572"/>
    <w:rsid w:val="00361C83"/>
    <w:rsid w:val="003874E3"/>
    <w:rsid w:val="003A5CE5"/>
    <w:rsid w:val="003B10AD"/>
    <w:rsid w:val="003C0D57"/>
    <w:rsid w:val="003C1A10"/>
    <w:rsid w:val="003E7946"/>
    <w:rsid w:val="003F5465"/>
    <w:rsid w:val="00420FA1"/>
    <w:rsid w:val="00432175"/>
    <w:rsid w:val="00433757"/>
    <w:rsid w:val="00440162"/>
    <w:rsid w:val="00457816"/>
    <w:rsid w:val="004677CC"/>
    <w:rsid w:val="004A4C72"/>
    <w:rsid w:val="004B4F27"/>
    <w:rsid w:val="004D2C0A"/>
    <w:rsid w:val="004D5C53"/>
    <w:rsid w:val="004F10C1"/>
    <w:rsid w:val="0050063E"/>
    <w:rsid w:val="00513CC7"/>
    <w:rsid w:val="00521F05"/>
    <w:rsid w:val="00526023"/>
    <w:rsid w:val="005316D0"/>
    <w:rsid w:val="00535EFF"/>
    <w:rsid w:val="00543AEE"/>
    <w:rsid w:val="00551393"/>
    <w:rsid w:val="00553AA2"/>
    <w:rsid w:val="00572343"/>
    <w:rsid w:val="0058383F"/>
    <w:rsid w:val="005A4B3A"/>
    <w:rsid w:val="005A5253"/>
    <w:rsid w:val="005C333C"/>
    <w:rsid w:val="00604B0A"/>
    <w:rsid w:val="00617CA9"/>
    <w:rsid w:val="00627759"/>
    <w:rsid w:val="00627C91"/>
    <w:rsid w:val="0063593B"/>
    <w:rsid w:val="00651FA5"/>
    <w:rsid w:val="00663EE2"/>
    <w:rsid w:val="006667A2"/>
    <w:rsid w:val="00667BDE"/>
    <w:rsid w:val="0067241D"/>
    <w:rsid w:val="00675A7E"/>
    <w:rsid w:val="006772A0"/>
    <w:rsid w:val="006A25F2"/>
    <w:rsid w:val="006C08C5"/>
    <w:rsid w:val="006C0D36"/>
    <w:rsid w:val="006C264B"/>
    <w:rsid w:val="006C6417"/>
    <w:rsid w:val="006D1267"/>
    <w:rsid w:val="006D72A7"/>
    <w:rsid w:val="006E772B"/>
    <w:rsid w:val="00710CF9"/>
    <w:rsid w:val="00715A63"/>
    <w:rsid w:val="007246FF"/>
    <w:rsid w:val="00727243"/>
    <w:rsid w:val="00730280"/>
    <w:rsid w:val="00736976"/>
    <w:rsid w:val="00741425"/>
    <w:rsid w:val="00741C9B"/>
    <w:rsid w:val="00752CFD"/>
    <w:rsid w:val="00756818"/>
    <w:rsid w:val="007609E9"/>
    <w:rsid w:val="00765169"/>
    <w:rsid w:val="00772235"/>
    <w:rsid w:val="00772FAB"/>
    <w:rsid w:val="00777384"/>
    <w:rsid w:val="00790721"/>
    <w:rsid w:val="00795FA4"/>
    <w:rsid w:val="007A6D10"/>
    <w:rsid w:val="007B4C4E"/>
    <w:rsid w:val="007C0E55"/>
    <w:rsid w:val="007C77CD"/>
    <w:rsid w:val="007D1155"/>
    <w:rsid w:val="007D257B"/>
    <w:rsid w:val="007E64BD"/>
    <w:rsid w:val="007F49BC"/>
    <w:rsid w:val="007F6FC5"/>
    <w:rsid w:val="008056E9"/>
    <w:rsid w:val="00830D5B"/>
    <w:rsid w:val="00840216"/>
    <w:rsid w:val="00850B26"/>
    <w:rsid w:val="00864509"/>
    <w:rsid w:val="00865298"/>
    <w:rsid w:val="00866894"/>
    <w:rsid w:val="00874590"/>
    <w:rsid w:val="00877842"/>
    <w:rsid w:val="0088077C"/>
    <w:rsid w:val="00890F68"/>
    <w:rsid w:val="008937E5"/>
    <w:rsid w:val="00894C98"/>
    <w:rsid w:val="008A1023"/>
    <w:rsid w:val="008A34FD"/>
    <w:rsid w:val="008C6745"/>
    <w:rsid w:val="008D0B88"/>
    <w:rsid w:val="008E55C3"/>
    <w:rsid w:val="008F5E6C"/>
    <w:rsid w:val="00902468"/>
    <w:rsid w:val="009106D5"/>
    <w:rsid w:val="009146AD"/>
    <w:rsid w:val="00916F93"/>
    <w:rsid w:val="00925D80"/>
    <w:rsid w:val="009261E0"/>
    <w:rsid w:val="00950923"/>
    <w:rsid w:val="00977106"/>
    <w:rsid w:val="009914C2"/>
    <w:rsid w:val="009974DC"/>
    <w:rsid w:val="009A0798"/>
    <w:rsid w:val="009A1ABE"/>
    <w:rsid w:val="009C0209"/>
    <w:rsid w:val="009C6380"/>
    <w:rsid w:val="009D20FA"/>
    <w:rsid w:val="009E7B98"/>
    <w:rsid w:val="00A1479A"/>
    <w:rsid w:val="00A149B0"/>
    <w:rsid w:val="00A16AC3"/>
    <w:rsid w:val="00A251AC"/>
    <w:rsid w:val="00A31BE5"/>
    <w:rsid w:val="00A3388A"/>
    <w:rsid w:val="00A6793E"/>
    <w:rsid w:val="00A7474E"/>
    <w:rsid w:val="00A77837"/>
    <w:rsid w:val="00A86CF7"/>
    <w:rsid w:val="00AA19AE"/>
    <w:rsid w:val="00AB5D1E"/>
    <w:rsid w:val="00AB703D"/>
    <w:rsid w:val="00AB714F"/>
    <w:rsid w:val="00AC5846"/>
    <w:rsid w:val="00AD28D7"/>
    <w:rsid w:val="00AD2BE4"/>
    <w:rsid w:val="00AE27DE"/>
    <w:rsid w:val="00B02275"/>
    <w:rsid w:val="00B227D6"/>
    <w:rsid w:val="00B27418"/>
    <w:rsid w:val="00B41832"/>
    <w:rsid w:val="00B419A2"/>
    <w:rsid w:val="00B53D2D"/>
    <w:rsid w:val="00B61BDF"/>
    <w:rsid w:val="00B6658E"/>
    <w:rsid w:val="00B774BB"/>
    <w:rsid w:val="00B80E21"/>
    <w:rsid w:val="00B83765"/>
    <w:rsid w:val="00B93F48"/>
    <w:rsid w:val="00BB3CC7"/>
    <w:rsid w:val="00BB604A"/>
    <w:rsid w:val="00BC14FF"/>
    <w:rsid w:val="00BD0B5B"/>
    <w:rsid w:val="00BD2346"/>
    <w:rsid w:val="00BD398E"/>
    <w:rsid w:val="00BE200F"/>
    <w:rsid w:val="00BF2AD4"/>
    <w:rsid w:val="00C13A32"/>
    <w:rsid w:val="00C20B46"/>
    <w:rsid w:val="00C2408A"/>
    <w:rsid w:val="00C30FC2"/>
    <w:rsid w:val="00C33569"/>
    <w:rsid w:val="00C43566"/>
    <w:rsid w:val="00C60D26"/>
    <w:rsid w:val="00C610F7"/>
    <w:rsid w:val="00C73330"/>
    <w:rsid w:val="00C7379C"/>
    <w:rsid w:val="00C92139"/>
    <w:rsid w:val="00C92BD8"/>
    <w:rsid w:val="00CB527E"/>
    <w:rsid w:val="00CC2321"/>
    <w:rsid w:val="00CC3EC4"/>
    <w:rsid w:val="00CE1C3E"/>
    <w:rsid w:val="00CE5D2E"/>
    <w:rsid w:val="00CF5157"/>
    <w:rsid w:val="00D03232"/>
    <w:rsid w:val="00D03E6E"/>
    <w:rsid w:val="00D04D1B"/>
    <w:rsid w:val="00D0501C"/>
    <w:rsid w:val="00D056E0"/>
    <w:rsid w:val="00D15A2B"/>
    <w:rsid w:val="00D20408"/>
    <w:rsid w:val="00D267B1"/>
    <w:rsid w:val="00D45929"/>
    <w:rsid w:val="00D45F20"/>
    <w:rsid w:val="00D61383"/>
    <w:rsid w:val="00D632B0"/>
    <w:rsid w:val="00D64469"/>
    <w:rsid w:val="00D73EDC"/>
    <w:rsid w:val="00D741A8"/>
    <w:rsid w:val="00D84140"/>
    <w:rsid w:val="00D87319"/>
    <w:rsid w:val="00D92927"/>
    <w:rsid w:val="00DB0E4A"/>
    <w:rsid w:val="00DC3EE1"/>
    <w:rsid w:val="00DC5171"/>
    <w:rsid w:val="00DE1B84"/>
    <w:rsid w:val="00DE3EAA"/>
    <w:rsid w:val="00DE70C6"/>
    <w:rsid w:val="00DF010C"/>
    <w:rsid w:val="00DF3037"/>
    <w:rsid w:val="00DF3320"/>
    <w:rsid w:val="00E0301D"/>
    <w:rsid w:val="00E05752"/>
    <w:rsid w:val="00E141CE"/>
    <w:rsid w:val="00E24DE7"/>
    <w:rsid w:val="00E31370"/>
    <w:rsid w:val="00E507D1"/>
    <w:rsid w:val="00E526C5"/>
    <w:rsid w:val="00E531FB"/>
    <w:rsid w:val="00E70729"/>
    <w:rsid w:val="00E773D0"/>
    <w:rsid w:val="00E84AB5"/>
    <w:rsid w:val="00E91CD1"/>
    <w:rsid w:val="00E935D1"/>
    <w:rsid w:val="00EB4FD8"/>
    <w:rsid w:val="00EE5531"/>
    <w:rsid w:val="00EE5CF9"/>
    <w:rsid w:val="00F002FC"/>
    <w:rsid w:val="00F04EED"/>
    <w:rsid w:val="00F1022F"/>
    <w:rsid w:val="00F25D4E"/>
    <w:rsid w:val="00F33BE4"/>
    <w:rsid w:val="00F34385"/>
    <w:rsid w:val="00F44FD2"/>
    <w:rsid w:val="00F704A5"/>
    <w:rsid w:val="00F71FBA"/>
    <w:rsid w:val="00F811DD"/>
    <w:rsid w:val="00F86D24"/>
    <w:rsid w:val="00F910FB"/>
    <w:rsid w:val="00F95EAB"/>
    <w:rsid w:val="00FA6BCB"/>
    <w:rsid w:val="00FD16EA"/>
    <w:rsid w:val="00FD5F0E"/>
    <w:rsid w:val="00FE46F4"/>
    <w:rsid w:val="00FE65C1"/>
    <w:rsid w:val="00FE69F3"/>
    <w:rsid w:val="00FE70A1"/>
    <w:rsid w:val="00FF2971"/>
    <w:rsid w:val="00FF3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5"/>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5"/>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5"/>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5"/>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6"/>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6"/>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6"/>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6"/>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6"/>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6"/>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6"/>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6"/>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6"/>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5"/>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5"/>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5"/>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5"/>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6"/>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6"/>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6"/>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6"/>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6"/>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6"/>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6"/>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6"/>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6"/>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767">
      <w:bodyDiv w:val="1"/>
      <w:marLeft w:val="0"/>
      <w:marRight w:val="0"/>
      <w:marTop w:val="0"/>
      <w:marBottom w:val="0"/>
      <w:divBdr>
        <w:top w:val="none" w:sz="0" w:space="0" w:color="auto"/>
        <w:left w:val="none" w:sz="0" w:space="0" w:color="auto"/>
        <w:bottom w:val="none" w:sz="0" w:space="0" w:color="auto"/>
        <w:right w:val="none" w:sz="0" w:space="0" w:color="auto"/>
      </w:divBdr>
      <w:divsChild>
        <w:div w:id="679626020">
          <w:marLeft w:val="0"/>
          <w:marRight w:val="0"/>
          <w:marTop w:val="0"/>
          <w:marBottom w:val="0"/>
          <w:divBdr>
            <w:top w:val="none" w:sz="0" w:space="0" w:color="auto"/>
            <w:left w:val="none" w:sz="0" w:space="0" w:color="auto"/>
            <w:bottom w:val="none" w:sz="0" w:space="0" w:color="auto"/>
            <w:right w:val="none" w:sz="0" w:space="0" w:color="auto"/>
          </w:divBdr>
          <w:divsChild>
            <w:div w:id="1043752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268394797">
      <w:bodyDiv w:val="1"/>
      <w:marLeft w:val="0"/>
      <w:marRight w:val="0"/>
      <w:marTop w:val="0"/>
      <w:marBottom w:val="0"/>
      <w:divBdr>
        <w:top w:val="none" w:sz="0" w:space="0" w:color="auto"/>
        <w:left w:val="none" w:sz="0" w:space="0" w:color="auto"/>
        <w:bottom w:val="none" w:sz="0" w:space="0" w:color="auto"/>
        <w:right w:val="none" w:sz="0" w:space="0" w:color="auto"/>
      </w:divBdr>
      <w:divsChild>
        <w:div w:id="494079664">
          <w:marLeft w:val="0"/>
          <w:marRight w:val="0"/>
          <w:marTop w:val="0"/>
          <w:marBottom w:val="0"/>
          <w:divBdr>
            <w:top w:val="none" w:sz="0" w:space="0" w:color="auto"/>
            <w:left w:val="none" w:sz="0" w:space="0" w:color="auto"/>
            <w:bottom w:val="none" w:sz="0" w:space="0" w:color="auto"/>
            <w:right w:val="none" w:sz="0" w:space="0" w:color="auto"/>
          </w:divBdr>
          <w:divsChild>
            <w:div w:id="907227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51150718">
      <w:bodyDiv w:val="1"/>
      <w:marLeft w:val="0"/>
      <w:marRight w:val="0"/>
      <w:marTop w:val="0"/>
      <w:marBottom w:val="0"/>
      <w:divBdr>
        <w:top w:val="none" w:sz="0" w:space="0" w:color="auto"/>
        <w:left w:val="none" w:sz="0" w:space="0" w:color="auto"/>
        <w:bottom w:val="none" w:sz="0" w:space="0" w:color="auto"/>
        <w:right w:val="none" w:sz="0" w:space="0" w:color="auto"/>
      </w:divBdr>
      <w:divsChild>
        <w:div w:id="24336964">
          <w:marLeft w:val="0"/>
          <w:marRight w:val="0"/>
          <w:marTop w:val="0"/>
          <w:marBottom w:val="0"/>
          <w:divBdr>
            <w:top w:val="none" w:sz="0" w:space="0" w:color="auto"/>
            <w:left w:val="none" w:sz="0" w:space="0" w:color="auto"/>
            <w:bottom w:val="none" w:sz="0" w:space="0" w:color="auto"/>
            <w:right w:val="none" w:sz="0" w:space="0" w:color="auto"/>
          </w:divBdr>
          <w:divsChild>
            <w:div w:id="1808469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0887850">
      <w:bodyDiv w:val="1"/>
      <w:marLeft w:val="0"/>
      <w:marRight w:val="0"/>
      <w:marTop w:val="0"/>
      <w:marBottom w:val="0"/>
      <w:divBdr>
        <w:top w:val="none" w:sz="0" w:space="0" w:color="auto"/>
        <w:left w:val="none" w:sz="0" w:space="0" w:color="auto"/>
        <w:bottom w:val="none" w:sz="0" w:space="0" w:color="auto"/>
        <w:right w:val="none" w:sz="0" w:space="0" w:color="auto"/>
      </w:divBdr>
      <w:divsChild>
        <w:div w:id="1341155299">
          <w:marLeft w:val="0"/>
          <w:marRight w:val="0"/>
          <w:marTop w:val="0"/>
          <w:marBottom w:val="0"/>
          <w:divBdr>
            <w:top w:val="none" w:sz="0" w:space="0" w:color="auto"/>
            <w:left w:val="none" w:sz="0" w:space="0" w:color="auto"/>
            <w:bottom w:val="none" w:sz="0" w:space="0" w:color="auto"/>
            <w:right w:val="none" w:sz="0" w:space="0" w:color="auto"/>
          </w:divBdr>
          <w:divsChild>
            <w:div w:id="13580419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277137">
      <w:bodyDiv w:val="1"/>
      <w:marLeft w:val="0"/>
      <w:marRight w:val="0"/>
      <w:marTop w:val="0"/>
      <w:marBottom w:val="0"/>
      <w:divBdr>
        <w:top w:val="none" w:sz="0" w:space="0" w:color="auto"/>
        <w:left w:val="none" w:sz="0" w:space="0" w:color="auto"/>
        <w:bottom w:val="none" w:sz="0" w:space="0" w:color="auto"/>
        <w:right w:val="none" w:sz="0" w:space="0" w:color="auto"/>
      </w:divBdr>
      <w:divsChild>
        <w:div w:id="1427073479">
          <w:marLeft w:val="0"/>
          <w:marRight w:val="0"/>
          <w:marTop w:val="0"/>
          <w:marBottom w:val="0"/>
          <w:divBdr>
            <w:top w:val="none" w:sz="0" w:space="0" w:color="auto"/>
            <w:left w:val="none" w:sz="0" w:space="0" w:color="auto"/>
            <w:bottom w:val="none" w:sz="0" w:space="0" w:color="auto"/>
            <w:right w:val="none" w:sz="0" w:space="0" w:color="auto"/>
          </w:divBdr>
          <w:divsChild>
            <w:div w:id="6259651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761756248">
      <w:bodyDiv w:val="1"/>
      <w:marLeft w:val="0"/>
      <w:marRight w:val="0"/>
      <w:marTop w:val="0"/>
      <w:marBottom w:val="0"/>
      <w:divBdr>
        <w:top w:val="none" w:sz="0" w:space="0" w:color="auto"/>
        <w:left w:val="none" w:sz="0" w:space="0" w:color="auto"/>
        <w:bottom w:val="none" w:sz="0" w:space="0" w:color="auto"/>
        <w:right w:val="none" w:sz="0" w:space="0" w:color="auto"/>
      </w:divBdr>
      <w:divsChild>
        <w:div w:id="612324042">
          <w:marLeft w:val="0"/>
          <w:marRight w:val="0"/>
          <w:marTop w:val="0"/>
          <w:marBottom w:val="0"/>
          <w:divBdr>
            <w:top w:val="none" w:sz="0" w:space="0" w:color="auto"/>
            <w:left w:val="none" w:sz="0" w:space="0" w:color="auto"/>
            <w:bottom w:val="none" w:sz="0" w:space="0" w:color="auto"/>
            <w:right w:val="none" w:sz="0" w:space="0" w:color="auto"/>
          </w:divBdr>
          <w:divsChild>
            <w:div w:id="288978720">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908804458">
      <w:bodyDiv w:val="1"/>
      <w:marLeft w:val="0"/>
      <w:marRight w:val="0"/>
      <w:marTop w:val="0"/>
      <w:marBottom w:val="0"/>
      <w:divBdr>
        <w:top w:val="none" w:sz="0" w:space="0" w:color="auto"/>
        <w:left w:val="none" w:sz="0" w:space="0" w:color="auto"/>
        <w:bottom w:val="none" w:sz="0" w:space="0" w:color="auto"/>
        <w:right w:val="none" w:sz="0" w:space="0" w:color="auto"/>
      </w:divBdr>
    </w:div>
    <w:div w:id="1055813002">
      <w:bodyDiv w:val="1"/>
      <w:marLeft w:val="0"/>
      <w:marRight w:val="0"/>
      <w:marTop w:val="0"/>
      <w:marBottom w:val="0"/>
      <w:divBdr>
        <w:top w:val="none" w:sz="0" w:space="0" w:color="auto"/>
        <w:left w:val="none" w:sz="0" w:space="0" w:color="auto"/>
        <w:bottom w:val="none" w:sz="0" w:space="0" w:color="auto"/>
        <w:right w:val="none" w:sz="0" w:space="0" w:color="auto"/>
      </w:divBdr>
      <w:divsChild>
        <w:div w:id="866286549">
          <w:marLeft w:val="0"/>
          <w:marRight w:val="0"/>
          <w:marTop w:val="0"/>
          <w:marBottom w:val="0"/>
          <w:divBdr>
            <w:top w:val="none" w:sz="0" w:space="0" w:color="auto"/>
            <w:left w:val="none" w:sz="0" w:space="0" w:color="auto"/>
            <w:bottom w:val="none" w:sz="0" w:space="0" w:color="auto"/>
            <w:right w:val="none" w:sz="0" w:space="0" w:color="auto"/>
          </w:divBdr>
          <w:divsChild>
            <w:div w:id="77243360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72817220">
          <w:marLeft w:val="0"/>
          <w:marRight w:val="0"/>
          <w:marTop w:val="0"/>
          <w:marBottom w:val="0"/>
          <w:divBdr>
            <w:top w:val="none" w:sz="0" w:space="0" w:color="auto"/>
            <w:left w:val="none" w:sz="0" w:space="0" w:color="auto"/>
            <w:bottom w:val="none" w:sz="0" w:space="0" w:color="auto"/>
            <w:right w:val="none" w:sz="0" w:space="0" w:color="auto"/>
          </w:divBdr>
          <w:divsChild>
            <w:div w:id="21004399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42760260">
      <w:bodyDiv w:val="1"/>
      <w:marLeft w:val="0"/>
      <w:marRight w:val="0"/>
      <w:marTop w:val="0"/>
      <w:marBottom w:val="0"/>
      <w:divBdr>
        <w:top w:val="none" w:sz="0" w:space="0" w:color="auto"/>
        <w:left w:val="none" w:sz="0" w:space="0" w:color="auto"/>
        <w:bottom w:val="none" w:sz="0" w:space="0" w:color="auto"/>
        <w:right w:val="none" w:sz="0" w:space="0" w:color="auto"/>
      </w:divBdr>
    </w:div>
    <w:div w:id="1546259778">
      <w:bodyDiv w:val="1"/>
      <w:marLeft w:val="0"/>
      <w:marRight w:val="0"/>
      <w:marTop w:val="0"/>
      <w:marBottom w:val="0"/>
      <w:divBdr>
        <w:top w:val="none" w:sz="0" w:space="0" w:color="auto"/>
        <w:left w:val="none" w:sz="0" w:space="0" w:color="auto"/>
        <w:bottom w:val="none" w:sz="0" w:space="0" w:color="auto"/>
        <w:right w:val="none" w:sz="0" w:space="0" w:color="auto"/>
      </w:divBdr>
    </w:div>
    <w:div w:id="1631931897">
      <w:bodyDiv w:val="1"/>
      <w:marLeft w:val="0"/>
      <w:marRight w:val="0"/>
      <w:marTop w:val="0"/>
      <w:marBottom w:val="0"/>
      <w:divBdr>
        <w:top w:val="none" w:sz="0" w:space="0" w:color="auto"/>
        <w:left w:val="none" w:sz="0" w:space="0" w:color="auto"/>
        <w:bottom w:val="none" w:sz="0" w:space="0" w:color="auto"/>
        <w:right w:val="none" w:sz="0" w:space="0" w:color="auto"/>
      </w:divBdr>
    </w:div>
    <w:div w:id="16371031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62">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7064562">
      <w:bodyDiv w:val="1"/>
      <w:marLeft w:val="0"/>
      <w:marRight w:val="0"/>
      <w:marTop w:val="0"/>
      <w:marBottom w:val="0"/>
      <w:divBdr>
        <w:top w:val="none" w:sz="0" w:space="0" w:color="auto"/>
        <w:left w:val="none" w:sz="0" w:space="0" w:color="auto"/>
        <w:bottom w:val="none" w:sz="0" w:space="0" w:color="auto"/>
        <w:right w:val="none" w:sz="0" w:space="0" w:color="auto"/>
      </w:divBdr>
      <w:divsChild>
        <w:div w:id="1192065349">
          <w:marLeft w:val="0"/>
          <w:marRight w:val="0"/>
          <w:marTop w:val="0"/>
          <w:marBottom w:val="0"/>
          <w:divBdr>
            <w:top w:val="none" w:sz="0" w:space="0" w:color="auto"/>
            <w:left w:val="none" w:sz="0" w:space="0" w:color="auto"/>
            <w:bottom w:val="none" w:sz="0" w:space="0" w:color="auto"/>
            <w:right w:val="none" w:sz="0" w:space="0" w:color="auto"/>
          </w:divBdr>
          <w:divsChild>
            <w:div w:id="1640526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0031916">
      <w:bodyDiv w:val="1"/>
      <w:marLeft w:val="0"/>
      <w:marRight w:val="0"/>
      <w:marTop w:val="0"/>
      <w:marBottom w:val="0"/>
      <w:divBdr>
        <w:top w:val="none" w:sz="0" w:space="0" w:color="auto"/>
        <w:left w:val="none" w:sz="0" w:space="0" w:color="auto"/>
        <w:bottom w:val="none" w:sz="0" w:space="0" w:color="auto"/>
        <w:right w:val="none" w:sz="0" w:space="0" w:color="auto"/>
      </w:divBdr>
      <w:divsChild>
        <w:div w:id="201209636">
          <w:marLeft w:val="0"/>
          <w:marRight w:val="0"/>
          <w:marTop w:val="0"/>
          <w:marBottom w:val="0"/>
          <w:divBdr>
            <w:top w:val="none" w:sz="0" w:space="0" w:color="auto"/>
            <w:left w:val="none" w:sz="0" w:space="0" w:color="auto"/>
            <w:bottom w:val="none" w:sz="0" w:space="0" w:color="auto"/>
            <w:right w:val="none" w:sz="0" w:space="0" w:color="auto"/>
          </w:divBdr>
          <w:divsChild>
            <w:div w:id="187958756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856843853">
      <w:bodyDiv w:val="1"/>
      <w:marLeft w:val="0"/>
      <w:marRight w:val="0"/>
      <w:marTop w:val="0"/>
      <w:marBottom w:val="0"/>
      <w:divBdr>
        <w:top w:val="none" w:sz="0" w:space="0" w:color="auto"/>
        <w:left w:val="none" w:sz="0" w:space="0" w:color="auto"/>
        <w:bottom w:val="none" w:sz="0" w:space="0" w:color="auto"/>
        <w:right w:val="none" w:sz="0" w:space="0" w:color="auto"/>
      </w:divBdr>
    </w:div>
    <w:div w:id="1881739668">
      <w:bodyDiv w:val="1"/>
      <w:marLeft w:val="0"/>
      <w:marRight w:val="0"/>
      <w:marTop w:val="0"/>
      <w:marBottom w:val="0"/>
      <w:divBdr>
        <w:top w:val="none" w:sz="0" w:space="0" w:color="auto"/>
        <w:left w:val="none" w:sz="0" w:space="0" w:color="auto"/>
        <w:bottom w:val="none" w:sz="0" w:space="0" w:color="auto"/>
        <w:right w:val="none" w:sz="0" w:space="0" w:color="auto"/>
      </w:divBdr>
      <w:divsChild>
        <w:div w:id="312494678">
          <w:marLeft w:val="0"/>
          <w:marRight w:val="0"/>
          <w:marTop w:val="0"/>
          <w:marBottom w:val="0"/>
          <w:divBdr>
            <w:top w:val="none" w:sz="0" w:space="0" w:color="auto"/>
            <w:left w:val="none" w:sz="0" w:space="0" w:color="auto"/>
            <w:bottom w:val="none" w:sz="0" w:space="0" w:color="auto"/>
            <w:right w:val="none" w:sz="0" w:space="0" w:color="auto"/>
          </w:divBdr>
          <w:divsChild>
            <w:div w:id="667908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9DDE-56E3-4EA0-B586-DAFA159F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12483</Words>
  <Characters>71159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83476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Rajaković-Pedljo</dc:creator>
  <cp:lastModifiedBy>Sanja Rajaković-Pedljo</cp:lastModifiedBy>
  <cp:revision>16</cp:revision>
  <cp:lastPrinted>2014-05-23T09:03:00Z</cp:lastPrinted>
  <dcterms:created xsi:type="dcterms:W3CDTF">2014-05-22T08:55:00Z</dcterms:created>
  <dcterms:modified xsi:type="dcterms:W3CDTF">2014-05-26T08:39:00Z</dcterms:modified>
</cp:coreProperties>
</file>