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35" w:rsidRPr="008F6AA1" w:rsidRDefault="009D7C35" w:rsidP="009D7C35">
      <w:pPr>
        <w:widowControl w:val="0"/>
        <w:spacing w:after="0" w:line="360" w:lineRule="auto"/>
        <w:jc w:val="center"/>
        <w:rPr>
          <w:rFonts w:eastAsia="Lucida Sans Unicode" w:cs="Arial"/>
          <w:noProof/>
          <w:lang w:eastAsia="hr-HR"/>
        </w:rPr>
      </w:pPr>
      <w:r>
        <w:rPr>
          <w:noProof/>
          <w:lang w:eastAsia="hr-HR"/>
        </w:rPr>
        <w:drawing>
          <wp:anchor distT="0" distB="0" distL="114300" distR="114300" simplePos="0" relativeHeight="251659264" behindDoc="1" locked="0" layoutInCell="1" allowOverlap="1" wp14:anchorId="653F647F" wp14:editId="4BFF4722">
            <wp:simplePos x="0" y="0"/>
            <wp:positionH relativeFrom="column">
              <wp:posOffset>5391150</wp:posOffset>
            </wp:positionH>
            <wp:positionV relativeFrom="paragraph">
              <wp:posOffset>-584835</wp:posOffset>
            </wp:positionV>
            <wp:extent cx="1051694" cy="117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694" cy="1171575"/>
                    </a:xfrm>
                    <a:prstGeom prst="rect">
                      <a:avLst/>
                    </a:prstGeom>
                  </pic:spPr>
                </pic:pic>
              </a:graphicData>
            </a:graphic>
          </wp:anchor>
        </w:drawing>
      </w:r>
      <w:r>
        <w:rPr>
          <w:rFonts w:ascii="Arial" w:hAnsi="Arial" w:cs="Arial"/>
          <w:b/>
          <w:noProof/>
          <w:lang w:eastAsia="hr-HR"/>
        </w:rPr>
        <w:drawing>
          <wp:inline distT="0" distB="0" distL="0" distR="0" wp14:anchorId="4454723A" wp14:editId="76AEF14F">
            <wp:extent cx="659765" cy="7715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65" cy="771525"/>
                    </a:xfrm>
                    <a:prstGeom prst="rect">
                      <a:avLst/>
                    </a:prstGeom>
                    <a:noFill/>
                    <a:ln>
                      <a:noFill/>
                    </a:ln>
                  </pic:spPr>
                </pic:pic>
              </a:graphicData>
            </a:graphic>
          </wp:inline>
        </w:drawing>
      </w:r>
    </w:p>
    <w:p w:rsidR="009D7C35" w:rsidRPr="00660D1C" w:rsidRDefault="009D7C35" w:rsidP="009D7C35">
      <w:pPr>
        <w:spacing w:after="0" w:line="240" w:lineRule="auto"/>
        <w:jc w:val="center"/>
        <w:rPr>
          <w:rFonts w:cs="Arial"/>
          <w:b/>
          <w:caps/>
          <w:color w:val="0F243E"/>
        </w:rPr>
      </w:pPr>
      <w:r w:rsidRPr="00660D1C">
        <w:rPr>
          <w:rFonts w:cs="Arial"/>
          <w:b/>
          <w:caps/>
          <w:color w:val="0F243E"/>
        </w:rPr>
        <w:t>Ministarstvo gospodarstva, poduzetništva i obrta</w:t>
      </w:r>
    </w:p>
    <w:p w:rsidR="00920D9B" w:rsidRPr="008F6AA1" w:rsidRDefault="00920D9B" w:rsidP="009D7C35">
      <w:pPr>
        <w:widowControl w:val="0"/>
        <w:spacing w:after="0" w:line="360" w:lineRule="auto"/>
        <w:rPr>
          <w:rFonts w:eastAsia="Lucida Sans Unicode" w:cs="Arial"/>
          <w:noProof/>
          <w:lang w:eastAsia="hr-HR"/>
        </w:rPr>
      </w:pPr>
    </w:p>
    <w:p w:rsidR="00786EB7" w:rsidRPr="008F6AA1" w:rsidRDefault="00786EB7" w:rsidP="00786EB7">
      <w:pPr>
        <w:widowControl w:val="0"/>
        <w:spacing w:after="0" w:line="360" w:lineRule="auto"/>
        <w:jc w:val="both"/>
        <w:rPr>
          <w:rFonts w:eastAsia="Lucida Sans Unicode" w:cs="Arial"/>
          <w:noProof/>
        </w:rPr>
      </w:pPr>
    </w:p>
    <w:p w:rsidR="00AB5BCD" w:rsidRDefault="0037780E" w:rsidP="00786EB7">
      <w:pPr>
        <w:widowControl w:val="0"/>
        <w:spacing w:after="0" w:line="360" w:lineRule="auto"/>
        <w:jc w:val="center"/>
        <w:rPr>
          <w:rFonts w:eastAsia="Lucida Sans Unicode" w:cs="Arial"/>
          <w:b/>
          <w:bCs/>
          <w:sz w:val="28"/>
          <w:szCs w:val="28"/>
        </w:rPr>
      </w:pPr>
      <w:r>
        <w:rPr>
          <w:rFonts w:eastAsia="Lucida Sans Unicode" w:cs="Arial"/>
          <w:b/>
          <w:bCs/>
          <w:sz w:val="28"/>
          <w:szCs w:val="28"/>
        </w:rPr>
        <w:t>II. i</w:t>
      </w:r>
      <w:r w:rsidR="00BE2F37" w:rsidRPr="00BE2F37">
        <w:rPr>
          <w:rFonts w:eastAsia="Lucida Sans Unicode" w:cs="Arial"/>
          <w:b/>
          <w:bCs/>
          <w:sz w:val="28"/>
          <w:szCs w:val="28"/>
        </w:rPr>
        <w:t xml:space="preserve">zmjena </w:t>
      </w:r>
      <w:r w:rsidR="00786EB7" w:rsidRPr="008F6AA1">
        <w:rPr>
          <w:rFonts w:eastAsia="Lucida Sans Unicode" w:cs="Arial"/>
          <w:b/>
          <w:bCs/>
          <w:sz w:val="28"/>
          <w:szCs w:val="28"/>
        </w:rPr>
        <w:t>Program</w:t>
      </w:r>
      <w:r w:rsidR="00BE2F37">
        <w:rPr>
          <w:rFonts w:eastAsia="Lucida Sans Unicode" w:cs="Arial"/>
          <w:b/>
          <w:bCs/>
          <w:sz w:val="28"/>
          <w:szCs w:val="28"/>
        </w:rPr>
        <w:t>a</w:t>
      </w:r>
      <w:r w:rsidR="00786EB7" w:rsidRPr="008F6AA1">
        <w:rPr>
          <w:rFonts w:eastAsia="Lucida Sans Unicode" w:cs="Arial"/>
          <w:b/>
          <w:bCs/>
          <w:sz w:val="28"/>
          <w:szCs w:val="28"/>
        </w:rPr>
        <w:t xml:space="preserve"> dodjele potpora male vrijednosti</w:t>
      </w:r>
      <w:r w:rsidR="00786EB7" w:rsidRPr="008F6AA1">
        <w:rPr>
          <w:rFonts w:eastAsia="Lucida Sans Unicode" w:cs="Arial"/>
          <w:b/>
          <w:bCs/>
          <w:sz w:val="28"/>
          <w:szCs w:val="28"/>
        </w:rPr>
        <w:br/>
      </w:r>
      <w:r w:rsidR="001275F8">
        <w:rPr>
          <w:rFonts w:eastAsia="Lucida Sans Unicode" w:cs="Arial"/>
          <w:b/>
          <w:bCs/>
          <w:sz w:val="28"/>
          <w:szCs w:val="28"/>
        </w:rPr>
        <w:t>za poticanje</w:t>
      </w:r>
      <w:r w:rsidR="00786EB7" w:rsidRPr="008F6AA1">
        <w:rPr>
          <w:rFonts w:eastAsia="Lucida Sans Unicode" w:cs="Arial"/>
          <w:b/>
          <w:bCs/>
          <w:sz w:val="28"/>
          <w:szCs w:val="28"/>
        </w:rPr>
        <w:t xml:space="preserve"> naukovanja za obrtnička zanimanja </w:t>
      </w:r>
    </w:p>
    <w:p w:rsidR="00786EB7" w:rsidRPr="008F6AA1" w:rsidRDefault="00585BFC" w:rsidP="00786EB7">
      <w:pPr>
        <w:widowControl w:val="0"/>
        <w:spacing w:after="0" w:line="360" w:lineRule="auto"/>
        <w:jc w:val="center"/>
        <w:rPr>
          <w:rFonts w:eastAsia="Lucida Sans Unicode" w:cs="Arial"/>
          <w:b/>
          <w:bCs/>
          <w:sz w:val="28"/>
          <w:szCs w:val="28"/>
        </w:rPr>
      </w:pPr>
      <w:r>
        <w:rPr>
          <w:rFonts w:eastAsia="Lucida Sans Unicode" w:cs="Arial"/>
          <w:b/>
          <w:bCs/>
          <w:sz w:val="28"/>
          <w:szCs w:val="28"/>
        </w:rPr>
        <w:t>u razdoblju 2019</w:t>
      </w:r>
      <w:r w:rsidR="003C72D6">
        <w:rPr>
          <w:rFonts w:eastAsia="Lucida Sans Unicode" w:cs="Arial"/>
          <w:b/>
          <w:bCs/>
          <w:sz w:val="28"/>
          <w:szCs w:val="28"/>
        </w:rPr>
        <w:t xml:space="preserve">. </w:t>
      </w:r>
      <w:r>
        <w:rPr>
          <w:rFonts w:eastAsia="Lucida Sans Unicode" w:cs="Arial"/>
          <w:b/>
          <w:bCs/>
          <w:sz w:val="28"/>
          <w:szCs w:val="28"/>
        </w:rPr>
        <w:t>-</w:t>
      </w:r>
      <w:r w:rsidR="003C72D6">
        <w:rPr>
          <w:rFonts w:eastAsia="Lucida Sans Unicode" w:cs="Arial"/>
          <w:b/>
          <w:bCs/>
          <w:sz w:val="28"/>
          <w:szCs w:val="28"/>
        </w:rPr>
        <w:t xml:space="preserve"> </w:t>
      </w:r>
      <w:r w:rsidR="00C971F6">
        <w:rPr>
          <w:rFonts w:eastAsia="Lucida Sans Unicode" w:cs="Arial"/>
          <w:b/>
          <w:bCs/>
          <w:sz w:val="28"/>
          <w:szCs w:val="28"/>
        </w:rPr>
        <w:t>2020</w:t>
      </w:r>
      <w:r w:rsidR="00786EB7" w:rsidRPr="008F6AA1">
        <w:rPr>
          <w:rFonts w:eastAsia="Lucida Sans Unicode" w:cs="Arial"/>
          <w:b/>
          <w:bCs/>
          <w:sz w:val="28"/>
          <w:szCs w:val="28"/>
        </w:rPr>
        <w:t>. godina</w:t>
      </w:r>
    </w:p>
    <w:p w:rsidR="00786EB7" w:rsidRPr="008F6AA1" w:rsidRDefault="00786EB7" w:rsidP="00786EB7">
      <w:pPr>
        <w:spacing w:after="0" w:line="240" w:lineRule="auto"/>
        <w:ind w:left="720"/>
        <w:contextualSpacing/>
        <w:rPr>
          <w:rFonts w:eastAsia="Times New Roman" w:cs="Arial"/>
          <w:b/>
          <w:bCs/>
          <w:lang w:val="en-GB"/>
        </w:rPr>
      </w:pPr>
    </w:p>
    <w:p w:rsidR="00786EB7" w:rsidRPr="008F6AA1" w:rsidRDefault="00786EB7" w:rsidP="00B232B2">
      <w:pPr>
        <w:widowControl w:val="0"/>
        <w:tabs>
          <w:tab w:val="left" w:pos="346"/>
        </w:tabs>
        <w:spacing w:after="0" w:line="240" w:lineRule="auto"/>
        <w:jc w:val="both"/>
        <w:rPr>
          <w:rFonts w:eastAsia="Lucida Sans Unicode" w:cs="Arial"/>
        </w:rPr>
      </w:pPr>
    </w:p>
    <w:p w:rsidR="00786EB7" w:rsidRPr="00BE2F37" w:rsidRDefault="00BE2F37" w:rsidP="00BE2F37">
      <w:pPr>
        <w:widowControl w:val="0"/>
        <w:tabs>
          <w:tab w:val="left" w:pos="360"/>
        </w:tabs>
        <w:spacing w:after="0" w:line="240" w:lineRule="auto"/>
        <w:rPr>
          <w:rFonts w:eastAsia="Lucida Sans Unicode" w:cs="Arial"/>
        </w:rPr>
      </w:pPr>
      <w:bookmarkStart w:id="0" w:name="bookmark8"/>
      <w:r>
        <w:rPr>
          <w:rFonts w:eastAsia="Lucida Sans Unicode" w:cs="Arial"/>
        </w:rPr>
        <w:t xml:space="preserve">1. </w:t>
      </w:r>
      <w:r w:rsidRPr="00BE2F37">
        <w:rPr>
          <w:rFonts w:eastAsia="Lucida Sans Unicode" w:cs="Arial"/>
        </w:rPr>
        <w:t>U članku</w:t>
      </w:r>
      <w:r w:rsidR="00786EB7" w:rsidRPr="00BE2F37">
        <w:rPr>
          <w:rFonts w:eastAsia="Lucida Sans Unicode" w:cs="Arial"/>
        </w:rPr>
        <w:t xml:space="preserve"> 6.</w:t>
      </w:r>
      <w:bookmarkEnd w:id="0"/>
      <w:r w:rsidR="0037780E">
        <w:rPr>
          <w:rFonts w:eastAsia="Lucida Sans Unicode" w:cs="Arial"/>
        </w:rPr>
        <w:t xml:space="preserve"> stavak 7. mijenja se i glasi:</w:t>
      </w:r>
    </w:p>
    <w:p w:rsidR="00AC36E5" w:rsidRPr="00AC36E5" w:rsidRDefault="00AC36E5" w:rsidP="00AC36E5">
      <w:pPr>
        <w:widowControl w:val="0"/>
        <w:tabs>
          <w:tab w:val="left" w:pos="360"/>
        </w:tabs>
        <w:spacing w:after="0" w:line="240" w:lineRule="auto"/>
        <w:jc w:val="center"/>
        <w:rPr>
          <w:rFonts w:eastAsia="Lucida Sans Unicode" w:cs="Arial"/>
          <w:b/>
        </w:rPr>
      </w:pPr>
    </w:p>
    <w:p w:rsidR="0037780E" w:rsidRDefault="0037780E" w:rsidP="00B232B2">
      <w:pPr>
        <w:widowControl w:val="0"/>
        <w:tabs>
          <w:tab w:val="left" w:pos="353"/>
        </w:tabs>
        <w:spacing w:after="0" w:line="240" w:lineRule="auto"/>
        <w:jc w:val="both"/>
        <w:rPr>
          <w:rFonts w:eastAsia="Calibri" w:cstheme="minorHAnsi"/>
        </w:rPr>
      </w:pPr>
      <w:r w:rsidRPr="0037780E">
        <w:rPr>
          <w:rFonts w:eastAsia="Calibri" w:cstheme="minorHAnsi"/>
        </w:rPr>
        <w:t>Ministarstvo</w:t>
      </w:r>
      <w:r>
        <w:rPr>
          <w:rFonts w:eastAsia="Calibri" w:cstheme="minorHAnsi"/>
        </w:rPr>
        <w:t xml:space="preserve"> </w:t>
      </w:r>
      <w:r w:rsidRPr="0037780E">
        <w:rPr>
          <w:rFonts w:eastAsia="Calibri" w:cstheme="minorHAnsi"/>
        </w:rPr>
        <w:t>gospodarstva, poduzetništva i obrta će dodijeliti potpore male vrijednosti u skladu s ovim Programom nakon što utvrdi da to neće povisiti ukupan iznos  potpora  male  vrijednosti  koji  je taj poduzetnik primio do razine koja premašuje odgovarajuću gornju granicu iz stavka 3. ovog članka Programa i da su ispunjeni svi uvjeti predviđeni ovim Programom,</w:t>
      </w:r>
      <w:r>
        <w:rPr>
          <w:rFonts w:eastAsia="Calibri" w:cstheme="minorHAnsi"/>
        </w:rPr>
        <w:t xml:space="preserve"> </w:t>
      </w:r>
      <w:r w:rsidRPr="0037780E">
        <w:rPr>
          <w:rFonts w:eastAsia="Calibri" w:cstheme="minorHAnsi"/>
        </w:rPr>
        <w:t>odnosno  Otvorenim  javnim pozivom za Projekt „Naukovanje</w:t>
      </w:r>
      <w:r>
        <w:rPr>
          <w:rFonts w:eastAsia="Calibri" w:cstheme="minorHAnsi"/>
        </w:rPr>
        <w:t xml:space="preserve"> </w:t>
      </w:r>
      <w:r w:rsidRPr="0037780E">
        <w:rPr>
          <w:rFonts w:eastAsia="Calibri" w:cstheme="minorHAnsi"/>
        </w:rPr>
        <w:t>za obrtnička zanimanja“.</w:t>
      </w:r>
    </w:p>
    <w:p w:rsidR="00786EB7" w:rsidRDefault="0037780E" w:rsidP="00B232B2">
      <w:pPr>
        <w:widowControl w:val="0"/>
        <w:tabs>
          <w:tab w:val="left" w:pos="353"/>
        </w:tabs>
        <w:spacing w:after="0" w:line="240" w:lineRule="auto"/>
        <w:jc w:val="both"/>
        <w:rPr>
          <w:rFonts w:eastAsia="Calibri" w:cstheme="minorHAnsi"/>
        </w:rPr>
      </w:pPr>
      <w:r w:rsidRPr="0037780E">
        <w:rPr>
          <w:rFonts w:eastAsia="Calibri" w:cstheme="minorHAnsi"/>
        </w:rPr>
        <w:t>Temeljem Operativnog programa Učinkoviti ljudski potencijali 2014.-2020,  iz  Europskog socijalnog fonda  osigurano  je  60.000.000,00  kuna  za  razdoblje  2020.  do  2021.godina što se prikazuje u Državnom proračunu Republike Hrvatske u iznosu  od  51.000.000,00  kuna  na  izvoru  561.  Obavezan dio  nacionalnog  sufinanciranja  u  iznosu  od  9.000.000,00 kuna prikazuje se u Državnom proračunu Republike Hrvatske na izvoru 12.Temeljem Operativnog programa Učinkoviti ljudski potencijali 2014.-2020,  iz  Europskog socijaln</w:t>
      </w:r>
      <w:r>
        <w:rPr>
          <w:rFonts w:eastAsia="Calibri" w:cstheme="minorHAnsi"/>
        </w:rPr>
        <w:t>og fonda  osigurano  je  7</w:t>
      </w:r>
      <w:r w:rsidRPr="0037780E">
        <w:rPr>
          <w:rFonts w:eastAsia="Calibri" w:cstheme="minorHAnsi"/>
        </w:rPr>
        <w:t>0.000.000,00  kuna  za  razdoblje  2020.  do  2021.</w:t>
      </w:r>
      <w:r>
        <w:rPr>
          <w:rFonts w:eastAsia="Calibri" w:cstheme="minorHAnsi"/>
        </w:rPr>
        <w:t xml:space="preserve"> </w:t>
      </w:r>
      <w:r w:rsidRPr="0037780E">
        <w:rPr>
          <w:rFonts w:eastAsia="Calibri" w:cstheme="minorHAnsi"/>
        </w:rPr>
        <w:t>godina što se prikazuje u Državnom proračunu Rep</w:t>
      </w:r>
      <w:r>
        <w:rPr>
          <w:rFonts w:eastAsia="Calibri" w:cstheme="minorHAnsi"/>
        </w:rPr>
        <w:t>ublike Hrvatske u iznosu  od  59.5</w:t>
      </w:r>
      <w:bookmarkStart w:id="1" w:name="_GoBack"/>
      <w:bookmarkEnd w:id="1"/>
      <w:r w:rsidRPr="0037780E">
        <w:rPr>
          <w:rFonts w:eastAsia="Calibri" w:cstheme="minorHAnsi"/>
        </w:rPr>
        <w:t xml:space="preserve">00.000,00  kuna  na  izvoru  561.  Obavezan dio  nacionalnog  </w:t>
      </w:r>
      <w:r>
        <w:rPr>
          <w:rFonts w:eastAsia="Calibri" w:cstheme="minorHAnsi"/>
        </w:rPr>
        <w:t>sufinanciranja  u  iznosu  od  10.5</w:t>
      </w:r>
      <w:r w:rsidRPr="0037780E">
        <w:rPr>
          <w:rFonts w:eastAsia="Calibri" w:cstheme="minorHAnsi"/>
        </w:rPr>
        <w:t>00.000,00 kuna prikazuje se u Državnom proračunu Republike Hrvatske na izvoru 12.</w:t>
      </w:r>
    </w:p>
    <w:p w:rsidR="0037780E" w:rsidRPr="0037780E" w:rsidRDefault="0037780E" w:rsidP="0037780E">
      <w:pPr>
        <w:widowControl w:val="0"/>
        <w:spacing w:after="0" w:line="360" w:lineRule="auto"/>
        <w:rPr>
          <w:rFonts w:eastAsia="Lucida Sans Unicode" w:cs="Arial"/>
          <w:bCs/>
        </w:rPr>
      </w:pPr>
    </w:p>
    <w:p w:rsidR="00786EB7" w:rsidRPr="008F6AA1" w:rsidRDefault="00EC0A9F" w:rsidP="00541334">
      <w:pPr>
        <w:widowControl w:val="0"/>
        <w:tabs>
          <w:tab w:val="left" w:pos="353"/>
        </w:tabs>
        <w:spacing w:after="0" w:line="360" w:lineRule="auto"/>
        <w:ind w:left="4111"/>
        <w:jc w:val="center"/>
        <w:rPr>
          <w:rFonts w:eastAsia="Lucida Sans Unicode" w:cs="Arial"/>
          <w:lang w:val="en-US" w:bidi="en-US"/>
        </w:rPr>
      </w:pPr>
      <w:r>
        <w:rPr>
          <w:rFonts w:eastAsia="Lucida Sans Unicode" w:cs="Arial"/>
          <w:lang w:val="en-US" w:bidi="en-US"/>
        </w:rPr>
        <w:t>MINISTAR</w:t>
      </w:r>
    </w:p>
    <w:p w:rsidR="00541334" w:rsidRPr="008F6AA1" w:rsidRDefault="00EC0A9F" w:rsidP="00541334">
      <w:pPr>
        <w:widowControl w:val="0"/>
        <w:tabs>
          <w:tab w:val="left" w:pos="353"/>
        </w:tabs>
        <w:spacing w:after="0" w:line="360" w:lineRule="auto"/>
        <w:ind w:left="4111"/>
        <w:jc w:val="center"/>
        <w:rPr>
          <w:rFonts w:eastAsia="Lucida Sans Unicode" w:cs="Arial"/>
          <w:lang w:val="en-US" w:bidi="en-US"/>
        </w:rPr>
      </w:pPr>
      <w:r>
        <w:rPr>
          <w:rFonts w:eastAsia="Lucida Sans Unicode" w:cs="Arial"/>
          <w:lang w:val="en-US" w:bidi="en-US"/>
        </w:rPr>
        <w:t>Darko Horvat</w:t>
      </w:r>
    </w:p>
    <w:p w:rsidR="006E6B29" w:rsidRDefault="006E6B29" w:rsidP="006E6B29">
      <w:pPr>
        <w:widowControl w:val="0"/>
        <w:tabs>
          <w:tab w:val="left" w:pos="353"/>
        </w:tabs>
        <w:spacing w:after="0" w:line="240" w:lineRule="auto"/>
        <w:rPr>
          <w:rFonts w:eastAsia="Lucida Sans Unicode" w:cs="Arial"/>
        </w:rPr>
      </w:pPr>
    </w:p>
    <w:p w:rsidR="005E754D" w:rsidRPr="006E6B29" w:rsidRDefault="005E754D" w:rsidP="006E6B29">
      <w:pPr>
        <w:widowControl w:val="0"/>
        <w:tabs>
          <w:tab w:val="left" w:pos="353"/>
        </w:tabs>
        <w:spacing w:after="0" w:line="240" w:lineRule="auto"/>
        <w:rPr>
          <w:rFonts w:eastAsia="Lucida Sans Unicode" w:cs="Arial"/>
          <w:lang w:val="en-US" w:bidi="en-US"/>
        </w:rPr>
      </w:pPr>
      <w:r w:rsidRPr="008F6AA1">
        <w:rPr>
          <w:rFonts w:eastAsia="Lucida Sans Unicode" w:cs="Arial"/>
        </w:rPr>
        <w:t xml:space="preserve">KLASA: </w:t>
      </w:r>
      <w:r w:rsidR="00135E43" w:rsidRPr="00135E43">
        <w:rPr>
          <w:rFonts w:eastAsia="Lucida Sans Unicode" w:cs="Arial"/>
        </w:rPr>
        <w:t>311-01/19-01/97</w:t>
      </w:r>
    </w:p>
    <w:p w:rsidR="00135E43" w:rsidRDefault="00EC0A9F" w:rsidP="006E6B29">
      <w:pPr>
        <w:spacing w:after="0" w:line="240" w:lineRule="auto"/>
        <w:rPr>
          <w:color w:val="1F497D"/>
        </w:rPr>
      </w:pPr>
      <w:r>
        <w:rPr>
          <w:rFonts w:eastAsia="Lucida Sans Unicode" w:cs="Arial"/>
        </w:rPr>
        <w:t xml:space="preserve">URBROJ: </w:t>
      </w:r>
      <w:r w:rsidR="0037780E" w:rsidRPr="0037780E">
        <w:rPr>
          <w:rFonts w:eastAsia="Lucida Sans Unicode" w:cs="Arial"/>
        </w:rPr>
        <w:t>526-04-01-02-02/2-20-9</w:t>
      </w:r>
    </w:p>
    <w:p w:rsidR="00FE0D0E" w:rsidRPr="008F6AA1" w:rsidRDefault="00EC0A9F" w:rsidP="006E6B29">
      <w:pPr>
        <w:spacing w:after="0" w:line="240" w:lineRule="auto"/>
      </w:pPr>
      <w:r>
        <w:rPr>
          <w:rFonts w:eastAsia="Lucida Sans Unicode" w:cs="Arial"/>
        </w:rPr>
        <w:t>Zagreb,</w:t>
      </w:r>
      <w:r w:rsidRPr="00EC0A9F">
        <w:rPr>
          <w:rFonts w:eastAsia="Lucida Sans Unicode" w:cs="Arial"/>
          <w:color w:val="FF0000"/>
        </w:rPr>
        <w:t xml:space="preserve"> </w:t>
      </w:r>
      <w:r w:rsidRPr="00C90E8C">
        <w:rPr>
          <w:rFonts w:eastAsia="Lucida Sans Unicode" w:cs="Arial"/>
        </w:rPr>
        <w:t>1</w:t>
      </w:r>
      <w:r w:rsidR="0037780E">
        <w:rPr>
          <w:rFonts w:eastAsia="Lucida Sans Unicode" w:cs="Arial"/>
        </w:rPr>
        <w:t>6</w:t>
      </w:r>
      <w:r w:rsidRPr="00C90E8C">
        <w:rPr>
          <w:rFonts w:eastAsia="Lucida Sans Unicode" w:cs="Arial"/>
        </w:rPr>
        <w:t xml:space="preserve">. </w:t>
      </w:r>
      <w:r w:rsidR="0037780E">
        <w:rPr>
          <w:rFonts w:eastAsia="Lucida Sans Unicode" w:cs="Arial"/>
        </w:rPr>
        <w:t>ožujka 2020</w:t>
      </w:r>
      <w:r w:rsidR="005E754D" w:rsidRPr="00C90E8C">
        <w:rPr>
          <w:rFonts w:eastAsia="Lucida Sans Unicode" w:cs="Arial"/>
        </w:rPr>
        <w:t>.</w:t>
      </w:r>
    </w:p>
    <w:sectPr w:rsidR="00FE0D0E" w:rsidRPr="008F6AA1" w:rsidSect="008F6AA1">
      <w:footerReference w:type="default" r:id="rId10"/>
      <w:pgSz w:w="11906" w:h="16838"/>
      <w:pgMar w:top="1417" w:right="1417" w:bottom="1843" w:left="1417"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B7" w:rsidRDefault="00786EB7" w:rsidP="00786EB7">
      <w:pPr>
        <w:spacing w:after="0" w:line="240" w:lineRule="auto"/>
      </w:pPr>
      <w:r>
        <w:separator/>
      </w:r>
    </w:p>
  </w:endnote>
  <w:endnote w:type="continuationSeparator" w:id="0">
    <w:p w:rsidR="00786EB7" w:rsidRDefault="00786EB7" w:rsidP="0078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764623"/>
      <w:docPartObj>
        <w:docPartGallery w:val="Page Numbers (Bottom of Page)"/>
        <w:docPartUnique/>
      </w:docPartObj>
    </w:sdtPr>
    <w:sdtEndPr/>
    <w:sdtContent>
      <w:p w:rsidR="009A6CD6" w:rsidRPr="009A6CD6" w:rsidRDefault="009A6CD6" w:rsidP="009A6CD6">
        <w:pPr>
          <w:tabs>
            <w:tab w:val="center" w:pos="4536"/>
            <w:tab w:val="right" w:pos="9072"/>
          </w:tabs>
          <w:rPr>
            <w:rFonts w:ascii="Calibri" w:eastAsia="Calibri" w:hAnsi="Calibri" w:cs="Times New Roman"/>
            <w:b/>
            <w:sz w:val="20"/>
          </w:rPr>
        </w:pPr>
        <w:r w:rsidRPr="009A6CD6">
          <w:rPr>
            <w:rFonts w:ascii="Calibri" w:eastAsia="Calibri" w:hAnsi="Calibri" w:cs="Times New Roman"/>
            <w:b/>
            <w:noProof/>
            <w:sz w:val="20"/>
            <w:lang w:eastAsia="hr-HR"/>
          </w:rPr>
          <mc:AlternateContent>
            <mc:Choice Requires="wps">
              <w:drawing>
                <wp:anchor distT="0" distB="0" distL="114300" distR="114300" simplePos="0" relativeHeight="251663360" behindDoc="0" locked="0" layoutInCell="1" allowOverlap="1" wp14:anchorId="01FAEB67" wp14:editId="122584E5">
                  <wp:simplePos x="0" y="0"/>
                  <wp:positionH relativeFrom="column">
                    <wp:posOffset>3980815</wp:posOffset>
                  </wp:positionH>
                  <wp:positionV relativeFrom="paragraph">
                    <wp:posOffset>432130</wp:posOffset>
                  </wp:positionV>
                  <wp:extent cx="1079500" cy="168910"/>
                  <wp:effectExtent l="0" t="0" r="0" b="0"/>
                  <wp:wrapNone/>
                  <wp:docPr id="19" name="TekstniOkvir 18"/>
                  <wp:cNvGraphicFramePr/>
                  <a:graphic xmlns:a="http://schemas.openxmlformats.org/drawingml/2006/main">
                    <a:graphicData uri="http://schemas.microsoft.com/office/word/2010/wordprocessingShape">
                      <wps:wsp>
                        <wps:cNvSpPr txBox="1"/>
                        <wps:spPr>
                          <a:xfrm>
                            <a:off x="0" y="0"/>
                            <a:ext cx="1079500" cy="168910"/>
                          </a:xfrm>
                          <a:prstGeom prst="rect">
                            <a:avLst/>
                          </a:prstGeom>
                          <a:noFill/>
                        </wps:spPr>
                        <wps:txbx>
                          <w:txbxContent>
                            <w:p w:rsidR="009A6CD6" w:rsidRDefault="009A6CD6" w:rsidP="009A6CD6">
                              <w:pPr>
                                <w:pStyle w:val="NormalWeb"/>
                                <w:spacing w:after="0"/>
                              </w:pPr>
                              <w:r>
                                <w:rPr>
                                  <w:rFonts w:ascii="Tahoma" w:eastAsia="Tahoma" w:hAnsi="Tahoma" w:cs="Tahoma"/>
                                  <w:color w:val="001489"/>
                                  <w:kern w:val="24"/>
                                  <w:sz w:val="10"/>
                                  <w:szCs w:val="10"/>
                                </w:rPr>
                                <w:t>„Zajedno do fondova EU“</w:t>
                              </w:r>
                            </w:p>
                          </w:txbxContent>
                        </wps:txbx>
                        <wps:bodyPr wrap="square" rtlCol="0">
                          <a:spAutoFit/>
                        </wps:bodyPr>
                      </wps:wsp>
                    </a:graphicData>
                  </a:graphic>
                </wp:anchor>
              </w:drawing>
            </mc:Choice>
            <mc:Fallback>
              <w:pict>
                <v:shapetype w14:anchorId="01FAEB67" id="_x0000_t202" coordsize="21600,21600" o:spt="202" path="m,l,21600r21600,l21600,xe">
                  <v:stroke joinstyle="miter"/>
                  <v:path gradientshapeok="t" o:connecttype="rect"/>
                </v:shapetype>
                <v:shape id="TekstniOkvir 18" o:spid="_x0000_s1026" type="#_x0000_t202" style="position:absolute;margin-left:313.45pt;margin-top:34.05pt;width:85pt;height:1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" filled="f" stroked="f">
                  <v:textbox style="mso-fit-shape-to-text:t">
                    <w:txbxContent>
                      <w:p w:rsidR="009A6CD6" w:rsidRDefault="009A6CD6" w:rsidP="009A6CD6">
                        <w:pPr>
                          <w:pStyle w:val="NormalWeb"/>
                          <w:spacing w:after="0"/>
                        </w:pPr>
                        <w:r>
                          <w:rPr>
                            <w:rFonts w:ascii="Tahoma" w:eastAsia="Tahoma" w:hAnsi="Tahoma" w:cs="Tahoma"/>
                            <w:color w:val="001489"/>
                            <w:kern w:val="24"/>
                            <w:sz w:val="10"/>
                            <w:szCs w:val="10"/>
                          </w:rPr>
                          <w:t>„Zajedno do fondova EU“</w:t>
                        </w:r>
                      </w:p>
                    </w:txbxContent>
                  </v:textbox>
                </v:shape>
              </w:pict>
            </mc:Fallback>
          </mc:AlternateContent>
        </w:r>
        <w:r w:rsidRPr="009A6CD6">
          <w:rPr>
            <w:rFonts w:ascii="Calibri" w:eastAsia="Calibri" w:hAnsi="Calibri" w:cs="Times New Roman"/>
            <w:b/>
            <w:noProof/>
            <w:sz w:val="20"/>
            <w:lang w:eastAsia="hr-HR"/>
          </w:rPr>
          <mc:AlternateContent>
            <mc:Choice Requires="wps">
              <w:drawing>
                <wp:anchor distT="0" distB="0" distL="114300" distR="114300" simplePos="0" relativeHeight="251661312" behindDoc="0" locked="0" layoutInCell="1" allowOverlap="1" wp14:anchorId="4467FAB1" wp14:editId="64093D4D">
                  <wp:simplePos x="0" y="0"/>
                  <wp:positionH relativeFrom="column">
                    <wp:posOffset>4076700</wp:posOffset>
                  </wp:positionH>
                  <wp:positionV relativeFrom="paragraph">
                    <wp:posOffset>346710</wp:posOffset>
                  </wp:positionV>
                  <wp:extent cx="743585" cy="168910"/>
                  <wp:effectExtent l="0" t="0" r="0" b="0"/>
                  <wp:wrapNone/>
                  <wp:docPr id="17" name="TekstniOkvir 16"/>
                  <wp:cNvGraphicFramePr/>
                  <a:graphic xmlns:a="http://schemas.openxmlformats.org/drawingml/2006/main">
                    <a:graphicData uri="http://schemas.microsoft.com/office/word/2010/wordprocessingShape">
                      <wps:wsp>
                        <wps:cNvSpPr txBox="1"/>
                        <wps:spPr>
                          <a:xfrm>
                            <a:off x="0" y="0"/>
                            <a:ext cx="743585" cy="168910"/>
                          </a:xfrm>
                          <a:prstGeom prst="rect">
                            <a:avLst/>
                          </a:prstGeom>
                          <a:noFill/>
                        </wps:spPr>
                        <wps:txbx>
                          <w:txbxContent>
                            <w:p w:rsidR="009A6CD6" w:rsidRDefault="009A6CD6" w:rsidP="009A6CD6">
                              <w:pPr>
                                <w:pStyle w:val="NormalWeb"/>
                                <w:spacing w:after="0"/>
                              </w:pPr>
                              <w:r>
                                <w:rPr>
                                  <w:rFonts w:ascii="Tahoma" w:eastAsia="Tahoma" w:hAnsi="Tahoma" w:cs="Tahoma"/>
                                  <w:color w:val="001489"/>
                                  <w:kern w:val="24"/>
                                  <w:sz w:val="10"/>
                                  <w:szCs w:val="10"/>
                                </w:rPr>
                                <w:t>EUROPSKA UNIJA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467FAB1" id="TekstniOkvir 16" o:spid="_x0000_s1027" type="#_x0000_t202" style="position:absolute;margin-left:321pt;margin-top:27.3pt;width:58.5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" filled="f" stroked="f">
                  <v:textbox style="mso-fit-shape-to-text:t">
                    <w:txbxContent>
                      <w:p w:rsidR="009A6CD6" w:rsidRDefault="009A6CD6" w:rsidP="009A6CD6">
                        <w:pPr>
                          <w:pStyle w:val="NormalWeb"/>
                          <w:spacing w:after="0"/>
                        </w:pPr>
                        <w:r>
                          <w:rPr>
                            <w:rFonts w:ascii="Tahoma" w:eastAsia="Tahoma" w:hAnsi="Tahoma" w:cs="Tahoma"/>
                            <w:color w:val="001489"/>
                            <w:kern w:val="24"/>
                            <w:sz w:val="10"/>
                            <w:szCs w:val="10"/>
                          </w:rPr>
                          <w:t>EUROPSKA UNIJA</w:t>
                        </w:r>
                      </w:p>
                    </w:txbxContent>
                  </v:textbox>
                </v:shape>
              </w:pict>
            </mc:Fallback>
          </mc:AlternateContent>
        </w:r>
        <w:r w:rsidRPr="009A6CD6">
          <w:rPr>
            <w:rFonts w:ascii="Calibri" w:eastAsia="Calibri" w:hAnsi="Calibri" w:cs="Times New Roman"/>
            <w:b/>
            <w:noProof/>
            <w:sz w:val="20"/>
            <w:lang w:eastAsia="hr-HR"/>
          </w:rPr>
          <w:drawing>
            <wp:anchor distT="0" distB="0" distL="114300" distR="114300" simplePos="0" relativeHeight="251660288" behindDoc="0" locked="0" layoutInCell="1" allowOverlap="1" wp14:anchorId="5181AD7B" wp14:editId="76E920D8">
              <wp:simplePos x="0" y="0"/>
              <wp:positionH relativeFrom="column">
                <wp:posOffset>4185920</wp:posOffset>
              </wp:positionH>
              <wp:positionV relativeFrom="paragraph">
                <wp:posOffset>43815</wp:posOffset>
              </wp:positionV>
              <wp:extent cx="463550" cy="309880"/>
              <wp:effectExtent l="0" t="0" r="0" b="0"/>
              <wp:wrapNone/>
              <wp:docPr id="1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 cy="309880"/>
                      </a:xfrm>
                      <a:prstGeom prst="rect">
                        <a:avLst/>
                      </a:prstGeom>
                    </pic:spPr>
                  </pic:pic>
                </a:graphicData>
              </a:graphic>
              <wp14:sizeRelH relativeFrom="margin">
                <wp14:pctWidth>0</wp14:pctWidth>
              </wp14:sizeRelH>
              <wp14:sizeRelV relativeFrom="margin">
                <wp14:pctHeight>0</wp14:pctHeight>
              </wp14:sizeRelV>
            </wp:anchor>
          </w:drawing>
        </w:r>
        <w:r w:rsidRPr="009A6CD6">
          <w:rPr>
            <w:rFonts w:ascii="Calibri" w:eastAsia="Calibri" w:hAnsi="Calibri" w:cs="Times New Roman"/>
            <w:b/>
            <w:noProof/>
            <w:sz w:val="20"/>
            <w:lang w:eastAsia="hr-HR"/>
          </w:rPr>
          <w:drawing>
            <wp:anchor distT="0" distB="0" distL="114300" distR="114300" simplePos="0" relativeHeight="251659264" behindDoc="0" locked="0" layoutInCell="1" allowOverlap="1" wp14:anchorId="689E0483" wp14:editId="11201426">
              <wp:simplePos x="0" y="0"/>
              <wp:positionH relativeFrom="column">
                <wp:posOffset>2571750</wp:posOffset>
              </wp:positionH>
              <wp:positionV relativeFrom="paragraph">
                <wp:posOffset>6350</wp:posOffset>
              </wp:positionV>
              <wp:extent cx="1151890" cy="378460"/>
              <wp:effectExtent l="0" t="0" r="0" b="2540"/>
              <wp:wrapNone/>
              <wp:docPr id="18"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378460"/>
                      </a:xfrm>
                      <a:prstGeom prst="rect">
                        <a:avLst/>
                      </a:prstGeom>
                    </pic:spPr>
                  </pic:pic>
                </a:graphicData>
              </a:graphic>
            </wp:anchor>
          </w:drawing>
        </w:r>
        <w:r w:rsidRPr="009A6CD6">
          <w:rPr>
            <w:rFonts w:ascii="Calibri" w:eastAsia="Calibri" w:hAnsi="Calibri" w:cs="Times New Roman"/>
            <w:b/>
            <w:noProof/>
            <w:sz w:val="20"/>
            <w:lang w:eastAsia="hr-HR"/>
          </w:rPr>
          <w:drawing>
            <wp:anchor distT="0" distB="0" distL="114300" distR="114300" simplePos="0" relativeHeight="251662336" behindDoc="0" locked="0" layoutInCell="1" allowOverlap="1" wp14:anchorId="16B1A144" wp14:editId="37846EAB">
              <wp:simplePos x="0" y="0"/>
              <wp:positionH relativeFrom="column">
                <wp:posOffset>1760220</wp:posOffset>
              </wp:positionH>
              <wp:positionV relativeFrom="paragraph">
                <wp:posOffset>3810</wp:posOffset>
              </wp:positionV>
              <wp:extent cx="521970" cy="547370"/>
              <wp:effectExtent l="0" t="0" r="0" b="5080"/>
              <wp:wrapNone/>
              <wp:docPr id="3"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1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1970" cy="547370"/>
                      </a:xfrm>
                      <a:prstGeom prst="rect">
                        <a:avLst/>
                      </a:prstGeom>
                    </pic:spPr>
                  </pic:pic>
                </a:graphicData>
              </a:graphic>
            </wp:anchor>
          </w:drawing>
        </w:r>
        <w:r w:rsidRPr="009A6CD6">
          <w:rPr>
            <w:rFonts w:ascii="Calibri" w:eastAsia="Calibri" w:hAnsi="Calibri" w:cs="Times New Roman"/>
            <w:b/>
            <w:noProof/>
            <w:sz w:val="20"/>
            <w:lang w:eastAsia="hr-HR"/>
          </w:rPr>
          <w:drawing>
            <wp:inline distT="0" distB="0" distL="0" distR="0" wp14:anchorId="6E965C1A" wp14:editId="19584450">
              <wp:extent cx="1524661" cy="423081"/>
              <wp:effectExtent l="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5813" cy="426176"/>
                      </a:xfrm>
                      <a:prstGeom prst="rect">
                        <a:avLst/>
                      </a:prstGeom>
                      <a:noFill/>
                      <a:ln>
                        <a:noFill/>
                      </a:ln>
                      <a:effectLst/>
                    </pic:spPr>
                  </pic:pic>
                </a:graphicData>
              </a:graphic>
            </wp:inline>
          </w:drawing>
        </w:r>
      </w:p>
      <w:p w:rsidR="00882052" w:rsidRDefault="00882052">
        <w:pPr>
          <w:pStyle w:val="Footer"/>
          <w:jc w:val="right"/>
        </w:pPr>
        <w:r>
          <w:fldChar w:fldCharType="begin"/>
        </w:r>
        <w:r>
          <w:instrText>PAGE   \* MERGEFORMAT</w:instrText>
        </w:r>
        <w:r>
          <w:fldChar w:fldCharType="separate"/>
        </w:r>
        <w:r w:rsidR="0037780E">
          <w:rPr>
            <w:noProof/>
          </w:rPr>
          <w:t>1</w:t>
        </w:r>
        <w:r>
          <w:fldChar w:fldCharType="end"/>
        </w:r>
      </w:p>
    </w:sdtContent>
  </w:sdt>
  <w:p w:rsidR="00882052" w:rsidRDefault="00882052" w:rsidP="008820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B7" w:rsidRDefault="00786EB7" w:rsidP="00786EB7">
      <w:pPr>
        <w:spacing w:after="0" w:line="240" w:lineRule="auto"/>
      </w:pPr>
      <w:r>
        <w:separator/>
      </w:r>
    </w:p>
  </w:footnote>
  <w:footnote w:type="continuationSeparator" w:id="0">
    <w:p w:rsidR="00786EB7" w:rsidRDefault="00786EB7" w:rsidP="00786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02DD"/>
    <w:multiLevelType w:val="multilevel"/>
    <w:tmpl w:val="4EE2AE5E"/>
    <w:lvl w:ilvl="0">
      <w:start w:val="1"/>
      <w:numFmt w:val="lowerLetter"/>
      <w:lvlText w:val="%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1F21E3"/>
    <w:multiLevelType w:val="hybridMultilevel"/>
    <w:tmpl w:val="A784F2F2"/>
    <w:lvl w:ilvl="0" w:tplc="0809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7AB347A"/>
    <w:multiLevelType w:val="hybridMultilevel"/>
    <w:tmpl w:val="15500392"/>
    <w:lvl w:ilvl="0" w:tplc="C18801AA">
      <w:start w:val="9"/>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CC278C8"/>
    <w:multiLevelType w:val="multilevel"/>
    <w:tmpl w:val="10DE8680"/>
    <w:lvl w:ilvl="0">
      <w:start w:val="4"/>
      <w:numFmt w:val="lowerLetter"/>
      <w:lvlText w:val="%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AF6F06"/>
    <w:multiLevelType w:val="hybridMultilevel"/>
    <w:tmpl w:val="70B8C44A"/>
    <w:lvl w:ilvl="0" w:tplc="6624C934">
      <w:start w:val="1"/>
      <w:numFmt w:val="lowerRoman"/>
      <w:lvlText w:val="(%1)"/>
      <w:lvlJc w:val="left"/>
      <w:pPr>
        <w:ind w:left="2133" w:hanging="720"/>
      </w:pPr>
      <w:rPr>
        <w:rFonts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5" w15:restartNumberingAfterBreak="0">
    <w:nsid w:val="7A7C3537"/>
    <w:multiLevelType w:val="multilevel"/>
    <w:tmpl w:val="E2F45868"/>
    <w:lvl w:ilvl="0">
      <w:start w:val="1"/>
      <w:numFmt w:val="lowerLetter"/>
      <w:lvlText w:val="%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AC3BE4"/>
    <w:multiLevelType w:val="hybridMultilevel"/>
    <w:tmpl w:val="775EC92C"/>
    <w:lvl w:ilvl="0" w:tplc="75F48A06">
      <w:start w:val="3"/>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7"/>
    <w:rsid w:val="00000D89"/>
    <w:rsid w:val="00073109"/>
    <w:rsid w:val="000B21CE"/>
    <w:rsid w:val="001275F8"/>
    <w:rsid w:val="00135E43"/>
    <w:rsid w:val="00180C32"/>
    <w:rsid w:val="001D7934"/>
    <w:rsid w:val="002B7375"/>
    <w:rsid w:val="0037780E"/>
    <w:rsid w:val="00387827"/>
    <w:rsid w:val="00393028"/>
    <w:rsid w:val="003C72D6"/>
    <w:rsid w:val="004231BE"/>
    <w:rsid w:val="00436657"/>
    <w:rsid w:val="00492A86"/>
    <w:rsid w:val="004C1438"/>
    <w:rsid w:val="00527990"/>
    <w:rsid w:val="00541334"/>
    <w:rsid w:val="00554A6B"/>
    <w:rsid w:val="00585BFC"/>
    <w:rsid w:val="00595E14"/>
    <w:rsid w:val="005E754D"/>
    <w:rsid w:val="005F4FF4"/>
    <w:rsid w:val="00613184"/>
    <w:rsid w:val="006A7B8C"/>
    <w:rsid w:val="006E6B29"/>
    <w:rsid w:val="0070217E"/>
    <w:rsid w:val="0076799F"/>
    <w:rsid w:val="0078212B"/>
    <w:rsid w:val="00786EB7"/>
    <w:rsid w:val="00810797"/>
    <w:rsid w:val="00851432"/>
    <w:rsid w:val="00867722"/>
    <w:rsid w:val="00882052"/>
    <w:rsid w:val="0088314F"/>
    <w:rsid w:val="008D3ED1"/>
    <w:rsid w:val="008E62B0"/>
    <w:rsid w:val="008F6AA1"/>
    <w:rsid w:val="00920D9B"/>
    <w:rsid w:val="0092339F"/>
    <w:rsid w:val="0093690A"/>
    <w:rsid w:val="0094077B"/>
    <w:rsid w:val="00962703"/>
    <w:rsid w:val="00966F0E"/>
    <w:rsid w:val="00970407"/>
    <w:rsid w:val="009825EB"/>
    <w:rsid w:val="009A6CD6"/>
    <w:rsid w:val="009B37D8"/>
    <w:rsid w:val="009C72EF"/>
    <w:rsid w:val="009D7C35"/>
    <w:rsid w:val="00A61B9E"/>
    <w:rsid w:val="00A94223"/>
    <w:rsid w:val="00AB5BCD"/>
    <w:rsid w:val="00AC36E5"/>
    <w:rsid w:val="00B068D2"/>
    <w:rsid w:val="00B229BE"/>
    <w:rsid w:val="00B232B2"/>
    <w:rsid w:val="00B4220D"/>
    <w:rsid w:val="00B520B3"/>
    <w:rsid w:val="00BE2F37"/>
    <w:rsid w:val="00C43773"/>
    <w:rsid w:val="00C90E8C"/>
    <w:rsid w:val="00C971F6"/>
    <w:rsid w:val="00CC7D66"/>
    <w:rsid w:val="00CF0938"/>
    <w:rsid w:val="00D21FCE"/>
    <w:rsid w:val="00D90984"/>
    <w:rsid w:val="00DF5F88"/>
    <w:rsid w:val="00E14B4E"/>
    <w:rsid w:val="00E17C20"/>
    <w:rsid w:val="00E84981"/>
    <w:rsid w:val="00EC0A9F"/>
    <w:rsid w:val="00F52D95"/>
    <w:rsid w:val="00F81D29"/>
    <w:rsid w:val="00FC1A3F"/>
    <w:rsid w:val="00FE0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395865"/>
  <w15:docId w15:val="{B8E6A875-BC8D-4C84-9645-A17E0768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EB7"/>
    <w:rPr>
      <w:sz w:val="20"/>
      <w:szCs w:val="20"/>
    </w:rPr>
  </w:style>
  <w:style w:type="character" w:styleId="Hyperlink">
    <w:name w:val="Hyperlink"/>
    <w:basedOn w:val="DefaultParagraphFont"/>
    <w:rsid w:val="00786EB7"/>
    <w:rPr>
      <w:color w:val="0066CC"/>
      <w:u w:val="single"/>
    </w:rPr>
  </w:style>
  <w:style w:type="character" w:styleId="FootnoteReference">
    <w:name w:val="footnote reference"/>
    <w:basedOn w:val="DefaultParagraphFont"/>
    <w:uiPriority w:val="99"/>
    <w:semiHidden/>
    <w:unhideWhenUsed/>
    <w:rsid w:val="00786EB7"/>
    <w:rPr>
      <w:vertAlign w:val="superscript"/>
    </w:rPr>
  </w:style>
  <w:style w:type="paragraph" w:styleId="ListParagraph">
    <w:name w:val="List Paragraph"/>
    <w:basedOn w:val="Normal"/>
    <w:uiPriority w:val="34"/>
    <w:qFormat/>
    <w:rsid w:val="00F81D29"/>
    <w:pPr>
      <w:ind w:left="720"/>
      <w:contextualSpacing/>
    </w:pPr>
  </w:style>
  <w:style w:type="paragraph" w:styleId="Header">
    <w:name w:val="header"/>
    <w:basedOn w:val="Normal"/>
    <w:link w:val="HeaderChar"/>
    <w:uiPriority w:val="99"/>
    <w:unhideWhenUsed/>
    <w:rsid w:val="00F81D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D29"/>
  </w:style>
  <w:style w:type="paragraph" w:styleId="Footer">
    <w:name w:val="footer"/>
    <w:basedOn w:val="Normal"/>
    <w:link w:val="FooterChar"/>
    <w:uiPriority w:val="99"/>
    <w:unhideWhenUsed/>
    <w:rsid w:val="00F81D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D29"/>
  </w:style>
  <w:style w:type="paragraph" w:styleId="NormalWeb">
    <w:name w:val="Normal (Web)"/>
    <w:basedOn w:val="Normal"/>
    <w:uiPriority w:val="99"/>
    <w:semiHidden/>
    <w:unhideWhenUsed/>
    <w:rsid w:val="00F81D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29"/>
    <w:rPr>
      <w:rFonts w:ascii="Tahoma" w:hAnsi="Tahoma" w:cs="Tahoma"/>
      <w:sz w:val="16"/>
      <w:szCs w:val="16"/>
    </w:rPr>
  </w:style>
  <w:style w:type="character" w:styleId="CommentReference">
    <w:name w:val="annotation reference"/>
    <w:basedOn w:val="DefaultParagraphFont"/>
    <w:uiPriority w:val="99"/>
    <w:semiHidden/>
    <w:unhideWhenUsed/>
    <w:rsid w:val="008F6AA1"/>
    <w:rPr>
      <w:sz w:val="16"/>
      <w:szCs w:val="16"/>
    </w:rPr>
  </w:style>
  <w:style w:type="paragraph" w:styleId="CommentText">
    <w:name w:val="annotation text"/>
    <w:basedOn w:val="Normal"/>
    <w:link w:val="CommentTextChar"/>
    <w:uiPriority w:val="99"/>
    <w:semiHidden/>
    <w:unhideWhenUsed/>
    <w:rsid w:val="008F6AA1"/>
    <w:pPr>
      <w:spacing w:line="240" w:lineRule="auto"/>
    </w:pPr>
    <w:rPr>
      <w:sz w:val="20"/>
      <w:szCs w:val="20"/>
    </w:rPr>
  </w:style>
  <w:style w:type="character" w:customStyle="1" w:styleId="CommentTextChar">
    <w:name w:val="Comment Text Char"/>
    <w:basedOn w:val="DefaultParagraphFont"/>
    <w:link w:val="CommentText"/>
    <w:uiPriority w:val="99"/>
    <w:semiHidden/>
    <w:rsid w:val="008F6AA1"/>
    <w:rPr>
      <w:sz w:val="20"/>
      <w:szCs w:val="20"/>
    </w:rPr>
  </w:style>
  <w:style w:type="character" w:customStyle="1" w:styleId="FontStyle42">
    <w:name w:val="Font Style42"/>
    <w:uiPriority w:val="99"/>
    <w:rsid w:val="008F6AA1"/>
    <w:rPr>
      <w:rFonts w:ascii="Arial" w:hAnsi="Arial" w:cs="Arial"/>
      <w:sz w:val="22"/>
      <w:szCs w:val="22"/>
    </w:rPr>
  </w:style>
  <w:style w:type="character" w:customStyle="1" w:styleId="UnresolvedMention">
    <w:name w:val="Unresolved Mention"/>
    <w:basedOn w:val="DefaultParagraphFont"/>
    <w:uiPriority w:val="99"/>
    <w:semiHidden/>
    <w:unhideWhenUsed/>
    <w:rsid w:val="0007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3D18-442F-46AA-BBDF-F33BC5F5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Adrijano Šafran</dc:creator>
  <cp:lastModifiedBy>Danijela Žagar</cp:lastModifiedBy>
  <cp:revision>2</cp:revision>
  <cp:lastPrinted>2019-09-06T14:47:00Z</cp:lastPrinted>
  <dcterms:created xsi:type="dcterms:W3CDTF">2020-03-16T15:12:00Z</dcterms:created>
  <dcterms:modified xsi:type="dcterms:W3CDTF">2020-03-16T15:12:00Z</dcterms:modified>
</cp:coreProperties>
</file>